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04" w:rsidRDefault="00DC5B92"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t>Modeling: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t>Senior Model Rep for Brian Rickey Photography 2013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t>Scott Air Force Base Hair Show 2015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t>SAFB Bridal Show 2015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Shutterfest</w:t>
      </w:r>
      <w:proofErr w:type="spellEnd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 Spokes Model 2015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Mary Kay Consultant Model 2015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Cosmo Model Fashion Show 2015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First Annual Cosmo International Model Show 2015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AMA Pro Flat Track Promo Model (September 6, 2015)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Style in the Loop Fashion Show 2015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Fashion Show: A Walk for Aurora 2016 - Model Coach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The Gypsy's Wagon - Catalog Model 2016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Shutterfest</w:t>
      </w:r>
      <w:proofErr w:type="spellEnd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 2016 - Convention Model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Perfective Photography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Laura </w:t>
      </w:r>
      <w:proofErr w:type="spellStart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Ockel</w:t>
      </w:r>
      <w:proofErr w:type="spellEnd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 Photography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Photo G Studios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Wrightstuff</w:t>
      </w:r>
      <w:proofErr w:type="spellEnd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 Production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Mike </w:t>
      </w:r>
      <w:proofErr w:type="spellStart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Troutt</w:t>
      </w:r>
      <w:proofErr w:type="spellEnd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 Photography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Joe Pro Photography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JSM Designs and Photography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Bill </w:t>
      </w:r>
      <w:proofErr w:type="spellStart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Elrich</w:t>
      </w:r>
      <w:proofErr w:type="spellEnd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 Photography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Susan Willis Photography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Christine Hamrick Photography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Films: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Television Series: </w:t>
      </w:r>
      <w:proofErr w:type="spellStart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Demi’s</w:t>
      </w:r>
      <w:proofErr w:type="spellEnd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 In Chains - Director: Nicholas </w:t>
      </w:r>
      <w:proofErr w:type="spellStart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Alsup</w:t>
      </w:r>
      <w:proofErr w:type="spellEnd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 - Role: Sarah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Series: FRAT – Director: Christopher Hall – Role: Extra</w:t>
      </w:r>
      <w:r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Short Film: Once Upon A Time Again - Director: Theo </w:t>
      </w:r>
      <w:proofErr w:type="spellStart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>Lodato</w:t>
      </w:r>
      <w:proofErr w:type="spellEnd"/>
      <w:r>
        <w:rPr>
          <w:rStyle w:val="textexposedshow"/>
          <w:rFonts w:ascii="Helvetica" w:hAnsi="Helvetica" w:cs="Helvetica"/>
          <w:color w:val="141823"/>
          <w:sz w:val="23"/>
          <w:szCs w:val="23"/>
          <w:shd w:val="clear" w:color="auto" w:fill="FFFFFF"/>
        </w:rPr>
        <w:t xml:space="preserve"> - Role: Morgan</w:t>
      </w:r>
    </w:p>
    <w:sectPr w:rsidR="00D83C04" w:rsidSect="00D83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C5B92"/>
    <w:rsid w:val="00D83C04"/>
    <w:rsid w:val="00DC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C5B92"/>
  </w:style>
  <w:style w:type="character" w:customStyle="1" w:styleId="apple-converted-space">
    <w:name w:val="apple-converted-space"/>
    <w:basedOn w:val="DefaultParagraphFont"/>
    <w:rsid w:val="00DC5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1</cp:revision>
  <dcterms:created xsi:type="dcterms:W3CDTF">2016-03-27T19:43:00Z</dcterms:created>
  <dcterms:modified xsi:type="dcterms:W3CDTF">2016-03-27T19:43:00Z</dcterms:modified>
</cp:coreProperties>
</file>