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6857" w:rsidRDefault="00962C28">
      <w:pPr>
        <w:tabs>
          <w:tab w:val="left" w:pos="3780"/>
        </w:tabs>
        <w:jc w:val="center"/>
      </w:pPr>
      <w:r>
        <w:rPr>
          <w:rFonts w:ascii="Questrial" w:eastAsia="Questrial" w:hAnsi="Questrial" w:cs="Questrial"/>
          <w:b/>
          <w:sz w:val="44"/>
          <w:szCs w:val="44"/>
        </w:rPr>
        <w:t>M</w:t>
      </w:r>
      <w:r>
        <w:rPr>
          <w:rFonts w:ascii="Questrial" w:eastAsia="Questrial" w:hAnsi="Questrial" w:cs="Questrial"/>
          <w:b/>
          <w:sz w:val="28"/>
          <w:szCs w:val="28"/>
        </w:rPr>
        <w:t xml:space="preserve">ONICA </w:t>
      </w:r>
      <w:r>
        <w:rPr>
          <w:rFonts w:ascii="Questrial" w:eastAsia="Questrial" w:hAnsi="Questrial" w:cs="Questrial"/>
          <w:b/>
          <w:sz w:val="48"/>
          <w:szCs w:val="48"/>
        </w:rPr>
        <w:t>S</w:t>
      </w:r>
      <w:r>
        <w:rPr>
          <w:rFonts w:ascii="Questrial" w:eastAsia="Questrial" w:hAnsi="Questrial" w:cs="Questrial"/>
          <w:b/>
          <w:sz w:val="28"/>
          <w:szCs w:val="28"/>
        </w:rPr>
        <w:t>OYEMI</w:t>
      </w:r>
    </w:p>
    <w:p w:rsidR="00DF6857" w:rsidRDefault="00A938A0">
      <w:pPr>
        <w:tabs>
          <w:tab w:val="left" w:pos="3780"/>
        </w:tabs>
        <w:spacing w:after="240"/>
        <w:jc w:val="center"/>
      </w:pPr>
      <w:r>
        <w:rPr>
          <w:rFonts w:ascii="Questrial" w:eastAsia="Questrial" w:hAnsi="Questrial" w:cs="Questrial"/>
          <w:b/>
          <w:i/>
        </w:rPr>
        <w:t>SAG/AEA/</w:t>
      </w:r>
      <w:r w:rsidR="00962C28">
        <w:rPr>
          <w:rFonts w:ascii="Questrial" w:eastAsia="Questrial" w:hAnsi="Questrial" w:cs="Questrial"/>
          <w:b/>
          <w:i/>
        </w:rPr>
        <w:t>AFTRA</w:t>
      </w:r>
      <w:bookmarkStart w:id="0" w:name="_GoBack"/>
      <w:bookmarkEnd w:id="0"/>
    </w:p>
    <w:p w:rsidR="00DF6857" w:rsidRDefault="00962C28">
      <w:pPr>
        <w:spacing w:before="120"/>
      </w:pPr>
      <w:r>
        <w:rPr>
          <w:rFonts w:ascii="Questrial" w:eastAsia="Questrial" w:hAnsi="Questrial" w:cs="Questrial"/>
          <w:b/>
          <w:i/>
          <w:sz w:val="28"/>
          <w:szCs w:val="28"/>
          <w:u w:val="single"/>
        </w:rPr>
        <w:t>THEATRE</w:t>
      </w:r>
    </w:p>
    <w:p w:rsidR="00DF6857" w:rsidRDefault="00962C28">
      <w:pPr>
        <w:spacing w:before="120"/>
      </w:pPr>
      <w:r>
        <w:rPr>
          <w:rFonts w:ascii="Questrial" w:eastAsia="Questrial" w:hAnsi="Questrial" w:cs="Questrial"/>
          <w:b/>
          <w:i/>
        </w:rPr>
        <w:t>OFF BROADWAY</w:t>
      </w:r>
    </w:p>
    <w:tbl>
      <w:tblPr>
        <w:tblStyle w:val="a"/>
        <w:tblW w:w="1108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2160"/>
        <w:gridCol w:w="4860"/>
      </w:tblGrid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Urban Transitions: Loose Blossoms </w:t>
            </w:r>
          </w:p>
        </w:tc>
        <w:tc>
          <w:tcPr>
            <w:tcW w:w="216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Sherrie Carter</w:t>
            </w:r>
          </w:p>
        </w:tc>
        <w:tc>
          <w:tcPr>
            <w:tcW w:w="486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New Federal Theater, Woodie King, Jr., Dir.</w:t>
            </w:r>
          </w:p>
        </w:tc>
      </w:tr>
    </w:tbl>
    <w:p w:rsidR="00DF6857" w:rsidRDefault="00962C28">
      <w:pPr>
        <w:spacing w:before="120"/>
      </w:pPr>
      <w:r>
        <w:rPr>
          <w:rFonts w:ascii="Questrial" w:eastAsia="Questrial" w:hAnsi="Questrial" w:cs="Questrial"/>
          <w:b/>
          <w:i/>
        </w:rPr>
        <w:t>OFF-OFF  BROADWAY</w:t>
      </w:r>
    </w:p>
    <w:tbl>
      <w:tblPr>
        <w:tblStyle w:val="a0"/>
        <w:tblW w:w="1126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2160"/>
        <w:gridCol w:w="4680"/>
        <w:gridCol w:w="360"/>
      </w:tblGrid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American Girl Revue</w:t>
            </w:r>
          </w:p>
        </w:tc>
        <w:tc>
          <w:tcPr>
            <w:tcW w:w="216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Addy/Keisha</w:t>
            </w:r>
          </w:p>
        </w:tc>
        <w:tc>
          <w:tcPr>
            <w:tcW w:w="468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American Girl Place Theatre, New York</w:t>
            </w:r>
          </w:p>
        </w:tc>
        <w:tc>
          <w:tcPr>
            <w:tcW w:w="360" w:type="dxa"/>
          </w:tcPr>
          <w:p w:rsidR="00DF6857" w:rsidRDefault="00DF6857"/>
        </w:tc>
      </w:tr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A Little Princess</w:t>
            </w:r>
          </w:p>
        </w:tc>
        <w:tc>
          <w:tcPr>
            <w:tcW w:w="216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Zoe Boatwright</w:t>
            </w:r>
          </w:p>
        </w:tc>
        <w:tc>
          <w:tcPr>
            <w:tcW w:w="468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Wings Theatre, Robert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Sickinger</w:t>
            </w:r>
            <w:proofErr w:type="spellEnd"/>
            <w:r>
              <w:rPr>
                <w:rFonts w:ascii="Questrial" w:eastAsia="Questrial" w:hAnsi="Questrial" w:cs="Questrial"/>
                <w:sz w:val="22"/>
                <w:szCs w:val="22"/>
              </w:rPr>
              <w:t>, Dir.</w:t>
            </w:r>
          </w:p>
        </w:tc>
        <w:tc>
          <w:tcPr>
            <w:tcW w:w="360" w:type="dxa"/>
          </w:tcPr>
          <w:p w:rsidR="00DF6857" w:rsidRDefault="00DF6857"/>
        </w:tc>
      </w:tr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Fairy Princess (Stage Reading)</w:t>
            </w:r>
          </w:p>
        </w:tc>
        <w:tc>
          <w:tcPr>
            <w:tcW w:w="216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Lead / Marina</w:t>
            </w:r>
          </w:p>
        </w:tc>
        <w:tc>
          <w:tcPr>
            <w:tcW w:w="5040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Neighborhood Playhouse  (NYC)</w:t>
            </w:r>
          </w:p>
        </w:tc>
      </w:tr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Stephen Schwartz’ s Captain Louie</w:t>
            </w:r>
          </w:p>
        </w:tc>
        <w:tc>
          <w:tcPr>
            <w:tcW w:w="216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The Cat</w:t>
            </w:r>
          </w:p>
        </w:tc>
        <w:tc>
          <w:tcPr>
            <w:tcW w:w="5040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ASCAP Reading,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Meridee</w:t>
            </w:r>
            <w:proofErr w:type="spellEnd"/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Stein, Director</w:t>
            </w:r>
          </w:p>
        </w:tc>
      </w:tr>
    </w:tbl>
    <w:p w:rsidR="00A938A0" w:rsidRDefault="00962C28">
      <w:pPr>
        <w:spacing w:before="120"/>
      </w:pPr>
      <w:r>
        <w:rPr>
          <w:rFonts w:ascii="Questrial" w:eastAsia="Questrial" w:hAnsi="Questrial" w:cs="Questrial"/>
          <w:b/>
          <w:i/>
          <w:u w:val="single"/>
        </w:rPr>
        <w:t>CONCERTS/VOCALS</w:t>
      </w:r>
    </w:p>
    <w:tbl>
      <w:tblPr>
        <w:tblStyle w:val="a1"/>
        <w:tblW w:w="1090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068"/>
        <w:gridCol w:w="2520"/>
        <w:gridCol w:w="4320"/>
      </w:tblGrid>
      <w:tr w:rsidR="00A938A0" w:rsidTr="00A938A0">
        <w:tc>
          <w:tcPr>
            <w:tcW w:w="4068" w:type="dxa"/>
          </w:tcPr>
          <w:p w:rsidR="00A938A0" w:rsidRDefault="00A938A0" w:rsidP="001B4D43">
            <w:r>
              <w:rPr>
                <w:rFonts w:ascii="Questrial" w:eastAsia="Questrial" w:hAnsi="Questrial" w:cs="Questrial"/>
                <w:sz w:val="22"/>
                <w:szCs w:val="22"/>
              </w:rPr>
              <w:t>201</w:t>
            </w:r>
            <w:r>
              <w:rPr>
                <w:rFonts w:ascii="Questrial" w:eastAsia="Questrial" w:hAnsi="Questrial" w:cs="Questrial"/>
                <w:sz w:val="22"/>
                <w:szCs w:val="22"/>
              </w:rPr>
              <w:t>7</w:t>
            </w:r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</w:t>
            </w:r>
            <w:r>
              <w:rPr>
                <w:rFonts w:ascii="Questrial" w:eastAsia="Questrial" w:hAnsi="Questrial" w:cs="Questrial"/>
                <w:sz w:val="22"/>
                <w:szCs w:val="22"/>
              </w:rPr>
              <w:t>Germany</w:t>
            </w:r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Tour</w:t>
            </w:r>
          </w:p>
        </w:tc>
        <w:tc>
          <w:tcPr>
            <w:tcW w:w="2520" w:type="dxa"/>
          </w:tcPr>
          <w:p w:rsidR="00A938A0" w:rsidRDefault="00A938A0" w:rsidP="001B4D43">
            <w:r>
              <w:rPr>
                <w:rFonts w:ascii="Questrial" w:eastAsia="Questrial" w:hAnsi="Questrial" w:cs="Questrial"/>
                <w:sz w:val="22"/>
                <w:szCs w:val="22"/>
              </w:rPr>
              <w:t>Soloist/Ensemble</w:t>
            </w:r>
          </w:p>
        </w:tc>
        <w:tc>
          <w:tcPr>
            <w:tcW w:w="4320" w:type="dxa"/>
          </w:tcPr>
          <w:p w:rsidR="00A938A0" w:rsidRDefault="00A938A0" w:rsidP="001B4D43">
            <w:r>
              <w:rPr>
                <w:rFonts w:ascii="Questrial" w:eastAsia="Questrial" w:hAnsi="Questrial" w:cs="Questrial"/>
                <w:sz w:val="22"/>
                <w:szCs w:val="22"/>
              </w:rPr>
              <w:t>Glory Gospel Singers</w:t>
            </w:r>
          </w:p>
        </w:tc>
      </w:tr>
      <w:tr w:rsidR="00A938A0" w:rsidTr="00A938A0">
        <w:tc>
          <w:tcPr>
            <w:tcW w:w="4068" w:type="dxa"/>
          </w:tcPr>
          <w:p w:rsidR="00A938A0" w:rsidRDefault="00A938A0" w:rsidP="001B4D43">
            <w:r>
              <w:rPr>
                <w:rFonts w:ascii="Questrial" w:eastAsia="Questrial" w:hAnsi="Questrial" w:cs="Questrial"/>
                <w:sz w:val="22"/>
                <w:szCs w:val="22"/>
              </w:rPr>
              <w:t>201</w:t>
            </w:r>
            <w:r>
              <w:rPr>
                <w:rFonts w:ascii="Questrial" w:eastAsia="Questrial" w:hAnsi="Questrial" w:cs="Questrial"/>
                <w:sz w:val="22"/>
                <w:szCs w:val="22"/>
              </w:rPr>
              <w:t>6 India Tour</w:t>
            </w:r>
          </w:p>
        </w:tc>
        <w:tc>
          <w:tcPr>
            <w:tcW w:w="2520" w:type="dxa"/>
          </w:tcPr>
          <w:p w:rsidR="00A938A0" w:rsidRDefault="00A938A0" w:rsidP="001B4D43">
            <w:r>
              <w:rPr>
                <w:rFonts w:ascii="Questrial" w:eastAsia="Questrial" w:hAnsi="Questrial" w:cs="Questrial"/>
                <w:sz w:val="22"/>
                <w:szCs w:val="22"/>
              </w:rPr>
              <w:t>Soloist/Ensemble</w:t>
            </w:r>
          </w:p>
        </w:tc>
        <w:tc>
          <w:tcPr>
            <w:tcW w:w="4320" w:type="dxa"/>
          </w:tcPr>
          <w:p w:rsidR="00A938A0" w:rsidRDefault="00A938A0" w:rsidP="001B4D43">
            <w:r>
              <w:rPr>
                <w:rFonts w:ascii="Questrial" w:eastAsia="Questrial" w:hAnsi="Questrial" w:cs="Questrial"/>
                <w:sz w:val="22"/>
                <w:szCs w:val="22"/>
              </w:rPr>
              <w:t>Glory Gospel Singers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2016 Singapore</w:t>
            </w:r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Tour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Soloist/Ensemble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Glory Gospel Singers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2010 Limon Roots Festival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Soloist/Chorale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Roy Prescod Chorale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2009 Rome Tour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Soloist</w:t>
            </w:r>
          </w:p>
        </w:tc>
        <w:tc>
          <w:tcPr>
            <w:tcW w:w="4320" w:type="dxa"/>
          </w:tcPr>
          <w:p w:rsidR="00A938A0" w:rsidRDefault="00A938A0" w:rsidP="00A938A0"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Joubert</w:t>
            </w:r>
            <w:proofErr w:type="spellEnd"/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Ministries Worldwide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St. Patrick’s Cathedral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Soloist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9/11 Remembrance Tribute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Young Audiences Gala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Soloist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Waldorf Astoria, NYC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Veterans Recognition Celebration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Soloist/Duet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NYC Comptroller’s Office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Brooklyn Interdenominational Choir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Choir Member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Frank Hayes, Director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Summer Arts Institute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Vocal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Stuyvesant 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Brundibar</w:t>
            </w:r>
            <w:proofErr w:type="spellEnd"/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(Children’s Opera)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Milkmaid / Chorus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Jewish Museum - Kushner /Nunez, Dirs.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93.9 WNYC Live Radio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Milkmaid / Chorus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Francisco J. Nunez, Artistic Director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Jamaican Independence Day Gala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Soloist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New York Hilton Convention Center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Slavery In New York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Vocalist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New York Historical Society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Performance with Elisabeth Withers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Chorus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Chicago, IL</w:t>
            </w:r>
          </w:p>
        </w:tc>
      </w:tr>
      <w:tr w:rsidR="00A938A0" w:rsidTr="00A938A0">
        <w:tblPrEx>
          <w:tblLook w:val="0000" w:firstRow="0" w:lastRow="0" w:firstColumn="0" w:lastColumn="0" w:noHBand="0" w:noVBand="0"/>
        </w:tblPrEx>
        <w:tc>
          <w:tcPr>
            <w:tcW w:w="4068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2007 US Tennis Open Gladys Knight</w:t>
            </w:r>
          </w:p>
        </w:tc>
        <w:tc>
          <w:tcPr>
            <w:tcW w:w="25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Chorus</w:t>
            </w:r>
          </w:p>
        </w:tc>
        <w:tc>
          <w:tcPr>
            <w:tcW w:w="4320" w:type="dxa"/>
          </w:tcPr>
          <w:p w:rsidR="00A938A0" w:rsidRDefault="00A938A0" w:rsidP="00A938A0">
            <w:r>
              <w:rPr>
                <w:rFonts w:ascii="Questrial" w:eastAsia="Questrial" w:hAnsi="Questrial" w:cs="Questrial"/>
                <w:sz w:val="22"/>
                <w:szCs w:val="22"/>
              </w:rPr>
              <w:t>Songs of Solomon / C. Wright, Dir.</w:t>
            </w:r>
          </w:p>
        </w:tc>
      </w:tr>
    </w:tbl>
    <w:p w:rsidR="00DF6857" w:rsidRDefault="00962C28">
      <w:pPr>
        <w:tabs>
          <w:tab w:val="left" w:pos="3960"/>
        </w:tabs>
        <w:spacing w:before="120"/>
      </w:pPr>
      <w:r>
        <w:rPr>
          <w:rFonts w:ascii="Questrial" w:eastAsia="Questrial" w:hAnsi="Questrial" w:cs="Questrial"/>
          <w:b/>
          <w:i/>
          <w:u w:val="single"/>
        </w:rPr>
        <w:t>COMPETITIONS</w:t>
      </w:r>
    </w:p>
    <w:tbl>
      <w:tblPr>
        <w:tblStyle w:val="a2"/>
        <w:tblW w:w="1090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068"/>
        <w:gridCol w:w="2520"/>
        <w:gridCol w:w="4320"/>
      </w:tblGrid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New York City Opera</w:t>
            </w:r>
          </w:p>
        </w:tc>
        <w:tc>
          <w:tcPr>
            <w:tcW w:w="25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High School</w:t>
            </w:r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2010 Spring Break Seminars</w:t>
            </w:r>
          </w:p>
        </w:tc>
      </w:tr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NAACP ACTSO</w:t>
            </w:r>
          </w:p>
        </w:tc>
        <w:tc>
          <w:tcPr>
            <w:tcW w:w="25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Classical Vocal</w:t>
            </w:r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2008, 2009 &amp; 2010 Gold Medal Winner</w:t>
            </w:r>
          </w:p>
        </w:tc>
      </w:tr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2010 Classical Singer </w:t>
            </w:r>
          </w:p>
        </w:tc>
        <w:tc>
          <w:tcPr>
            <w:tcW w:w="25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Classical Vocal</w:t>
            </w:r>
          </w:p>
        </w:tc>
        <w:tc>
          <w:tcPr>
            <w:tcW w:w="4320" w:type="dxa"/>
          </w:tcPr>
          <w:p w:rsidR="00DF6857" w:rsidRDefault="00DF6857"/>
        </w:tc>
      </w:tr>
      <w:tr w:rsidR="00DF6857">
        <w:tc>
          <w:tcPr>
            <w:tcW w:w="406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2009/2010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YoungArts</w:t>
            </w:r>
            <w:proofErr w:type="spellEnd"/>
          </w:p>
        </w:tc>
        <w:tc>
          <w:tcPr>
            <w:tcW w:w="25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Classical Vocal</w:t>
            </w:r>
          </w:p>
        </w:tc>
        <w:tc>
          <w:tcPr>
            <w:tcW w:w="4320" w:type="dxa"/>
          </w:tcPr>
          <w:p w:rsidR="00DF6857" w:rsidRDefault="00DF6857"/>
        </w:tc>
      </w:tr>
    </w:tbl>
    <w:p w:rsidR="00DF6857" w:rsidRDefault="00DF6857"/>
    <w:p w:rsidR="00DF6857" w:rsidRDefault="00962C28">
      <w:r>
        <w:rPr>
          <w:rFonts w:ascii="Questrial" w:eastAsia="Questrial" w:hAnsi="Questrial" w:cs="Questrial"/>
          <w:b/>
          <w:i/>
          <w:u w:val="single"/>
        </w:rPr>
        <w:t>TRAINING</w:t>
      </w:r>
    </w:p>
    <w:tbl>
      <w:tblPr>
        <w:tblStyle w:val="a3"/>
        <w:tblW w:w="114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458"/>
        <w:gridCol w:w="2430"/>
        <w:gridCol w:w="3240"/>
        <w:gridCol w:w="4320"/>
      </w:tblGrid>
      <w:tr w:rsidR="00DF6857">
        <w:tc>
          <w:tcPr>
            <w:tcW w:w="3888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Voice Teacher</w:t>
            </w:r>
          </w:p>
        </w:tc>
        <w:tc>
          <w:tcPr>
            <w:tcW w:w="324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Maria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Argyros</w:t>
            </w:r>
            <w:proofErr w:type="spellEnd"/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Turtle Bay Music School / Queens College</w:t>
            </w:r>
          </w:p>
        </w:tc>
      </w:tr>
      <w:tr w:rsidR="00DF6857">
        <w:tc>
          <w:tcPr>
            <w:tcW w:w="3888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Voice Coach</w:t>
            </w:r>
          </w:p>
        </w:tc>
        <w:tc>
          <w:tcPr>
            <w:tcW w:w="324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Patricia Mac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Caffrey</w:t>
            </w:r>
            <w:proofErr w:type="spellEnd"/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Manhattan School of Music</w:t>
            </w:r>
          </w:p>
        </w:tc>
      </w:tr>
      <w:tr w:rsidR="00DF6857">
        <w:tc>
          <w:tcPr>
            <w:tcW w:w="3888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Voice Teacher (Performance)</w:t>
            </w:r>
          </w:p>
        </w:tc>
        <w:tc>
          <w:tcPr>
            <w:tcW w:w="324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Lawrence L. Craig</w:t>
            </w:r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Baritone </w:t>
            </w:r>
          </w:p>
        </w:tc>
      </w:tr>
      <w:tr w:rsidR="00DF6857">
        <w:tc>
          <w:tcPr>
            <w:tcW w:w="3888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Concert Chorale Training</w:t>
            </w:r>
          </w:p>
        </w:tc>
        <w:tc>
          <w:tcPr>
            <w:tcW w:w="324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Francisco Nunez, Director</w:t>
            </w:r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Young People’s Chorus of NYC</w:t>
            </w:r>
          </w:p>
        </w:tc>
      </w:tr>
      <w:tr w:rsidR="00DF6857">
        <w:tc>
          <w:tcPr>
            <w:tcW w:w="3888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Gospel Chorale Training</w:t>
            </w:r>
          </w:p>
        </w:tc>
        <w:tc>
          <w:tcPr>
            <w:tcW w:w="324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Chantel Wright, Director</w:t>
            </w:r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Songs of Solomon Academy</w:t>
            </w:r>
          </w:p>
        </w:tc>
      </w:tr>
      <w:tr w:rsidR="00DF6857">
        <w:tc>
          <w:tcPr>
            <w:tcW w:w="3888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Dance: Ballet/Horton/Jazz</w:t>
            </w:r>
          </w:p>
        </w:tc>
        <w:tc>
          <w:tcPr>
            <w:tcW w:w="324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Melanie Person/Keith Lewis</w:t>
            </w:r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Alvin Ailey School of Dance</w:t>
            </w:r>
          </w:p>
        </w:tc>
      </w:tr>
      <w:tr w:rsidR="00DF6857">
        <w:tc>
          <w:tcPr>
            <w:tcW w:w="3888" w:type="dxa"/>
            <w:gridSpan w:val="2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Dance: Tap/Hip Hop</w:t>
            </w:r>
          </w:p>
        </w:tc>
        <w:tc>
          <w:tcPr>
            <w:tcW w:w="3240" w:type="dxa"/>
          </w:tcPr>
          <w:p w:rsidR="00DF6857" w:rsidRDefault="00DF6857"/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Broadway Dance Center</w:t>
            </w:r>
          </w:p>
        </w:tc>
      </w:tr>
      <w:tr w:rsidR="00DF6857">
        <w:tc>
          <w:tcPr>
            <w:tcW w:w="1458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Acting</w:t>
            </w:r>
          </w:p>
        </w:tc>
        <w:tc>
          <w:tcPr>
            <w:tcW w:w="243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Public Theater’s</w:t>
            </w:r>
          </w:p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Shakespeare Lab, Jr.</w:t>
            </w:r>
          </w:p>
        </w:tc>
        <w:tc>
          <w:tcPr>
            <w:tcW w:w="324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Caldart</w:t>
            </w:r>
            <w:proofErr w:type="spellEnd"/>
            <w:r>
              <w:rPr>
                <w:rFonts w:ascii="Questrial" w:eastAsia="Questrial" w:hAnsi="Questrial" w:cs="Questrial"/>
                <w:sz w:val="22"/>
                <w:szCs w:val="22"/>
              </w:rPr>
              <w:t>, Director</w:t>
            </w:r>
          </w:p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Diane Hardin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Sch</w:t>
            </w:r>
            <w:proofErr w:type="spellEnd"/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of Acting</w:t>
            </w:r>
          </w:p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lastRenderedPageBreak/>
              <w:t xml:space="preserve">Alfred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Preisser</w:t>
            </w:r>
            <w:proofErr w:type="spellEnd"/>
            <w:r>
              <w:rPr>
                <w:rFonts w:ascii="Questrial" w:eastAsia="Questrial" w:hAnsi="Questrial" w:cs="Quest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Questrial" w:eastAsia="Questrial" w:hAnsi="Questrial" w:cs="Questrial"/>
                <w:sz w:val="22"/>
                <w:szCs w:val="22"/>
              </w:rPr>
              <w:t>Maechi</w:t>
            </w:r>
            <w:proofErr w:type="spellEnd"/>
          </w:p>
        </w:tc>
        <w:tc>
          <w:tcPr>
            <w:tcW w:w="4320" w:type="dxa"/>
          </w:tcPr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lastRenderedPageBreak/>
              <w:t>Stella Adler School of Acting</w:t>
            </w:r>
          </w:p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t>Acting Creatively with Kerry Lea</w:t>
            </w:r>
          </w:p>
          <w:p w:rsidR="00DF6857" w:rsidRDefault="00962C28">
            <w:r>
              <w:rPr>
                <w:rFonts w:ascii="Questrial" w:eastAsia="Questrial" w:hAnsi="Questrial" w:cs="Questrial"/>
                <w:sz w:val="22"/>
                <w:szCs w:val="22"/>
              </w:rPr>
              <w:lastRenderedPageBreak/>
              <w:t>Harlem School of the Arts</w:t>
            </w:r>
          </w:p>
        </w:tc>
      </w:tr>
    </w:tbl>
    <w:p w:rsidR="00DF6857" w:rsidRDefault="00962C28">
      <w:pPr>
        <w:spacing w:before="120"/>
      </w:pPr>
      <w:r>
        <w:rPr>
          <w:rFonts w:ascii="Questrial" w:eastAsia="Questrial" w:hAnsi="Questrial" w:cs="Questrial"/>
          <w:b/>
          <w:i/>
          <w:u w:val="single"/>
        </w:rPr>
        <w:lastRenderedPageBreak/>
        <w:t>SPECIAL SKILLS</w:t>
      </w:r>
      <w:r>
        <w:rPr>
          <w:rFonts w:ascii="Questrial" w:eastAsia="Questrial" w:hAnsi="Questrial" w:cs="Questrial"/>
          <w:b/>
          <w:i/>
        </w:rPr>
        <w:t>:</w:t>
      </w:r>
      <w:r>
        <w:rPr>
          <w:rFonts w:ascii="Questrial" w:eastAsia="Questrial" w:hAnsi="Questrial" w:cs="Questrial"/>
          <w:b/>
          <w:sz w:val="28"/>
          <w:szCs w:val="28"/>
        </w:rPr>
        <w:t xml:space="preserve">  </w:t>
      </w:r>
      <w:r>
        <w:rPr>
          <w:rFonts w:ascii="Questrial" w:eastAsia="Questrial" w:hAnsi="Questrial" w:cs="Questrial"/>
          <w:sz w:val="22"/>
          <w:szCs w:val="22"/>
        </w:rPr>
        <w:t xml:space="preserve">1st </w:t>
      </w:r>
      <w:proofErr w:type="spellStart"/>
      <w:r>
        <w:rPr>
          <w:rFonts w:ascii="Questrial" w:eastAsia="Questrial" w:hAnsi="Questrial" w:cs="Questrial"/>
          <w:sz w:val="22"/>
          <w:szCs w:val="22"/>
        </w:rPr>
        <w:t>Sopranoist</w:t>
      </w:r>
      <w:proofErr w:type="spellEnd"/>
      <w:r>
        <w:rPr>
          <w:rFonts w:ascii="Questrial" w:eastAsia="Questrial" w:hAnsi="Questrial" w:cs="Questrial"/>
          <w:sz w:val="22"/>
          <w:szCs w:val="22"/>
        </w:rPr>
        <w:t>, Shakespeare training, great swimmer, bicyclist, great dancer.  Attending PPAS High School majoring in vocals; future investment banker, attorney, linguist, opera singer and “triple threat”.</w:t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16"/>
          <w:szCs w:val="16"/>
        </w:rPr>
        <w:t>090809</w:t>
      </w:r>
    </w:p>
    <w:p w:rsidR="00DF6857" w:rsidRDefault="00962C28">
      <w:pPr>
        <w:spacing w:before="120"/>
        <w:jc w:val="right"/>
      </w:pP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</w:r>
      <w:r>
        <w:rPr>
          <w:rFonts w:ascii="Questrial" w:eastAsia="Questrial" w:hAnsi="Questrial" w:cs="Questrial"/>
          <w:sz w:val="22"/>
          <w:szCs w:val="22"/>
        </w:rPr>
        <w:tab/>
        <w:t xml:space="preserve">  </w:t>
      </w:r>
      <w:r>
        <w:rPr>
          <w:rFonts w:ascii="Questrial" w:eastAsia="Questrial" w:hAnsi="Questrial" w:cs="Questrial"/>
          <w:sz w:val="16"/>
          <w:szCs w:val="16"/>
        </w:rPr>
        <w:t>090809</w:t>
      </w:r>
    </w:p>
    <w:p w:rsidR="00DF6857" w:rsidRDefault="00962C28">
      <w:pPr>
        <w:spacing w:before="120"/>
      </w:pPr>
      <w:r>
        <w:rPr>
          <w:rFonts w:ascii="Questrial" w:eastAsia="Questrial" w:hAnsi="Questrial" w:cs="Questrial"/>
          <w:sz w:val="16"/>
          <w:szCs w:val="16"/>
        </w:rPr>
        <w:t>Monica’s commercials:</w:t>
      </w:r>
    </w:p>
    <w:p w:rsidR="00DF6857" w:rsidRDefault="00962C28">
      <w:r>
        <w:rPr>
          <w:rFonts w:ascii="Questrial" w:eastAsia="Questrial" w:hAnsi="Questrial" w:cs="Questrial"/>
          <w:sz w:val="16"/>
          <w:szCs w:val="16"/>
        </w:rPr>
        <w:t>PSA – Freedom</w:t>
      </w:r>
    </w:p>
    <w:p w:rsidR="00DF6857" w:rsidRDefault="00962C28">
      <w:r>
        <w:rPr>
          <w:rFonts w:ascii="Questrial" w:eastAsia="Questrial" w:hAnsi="Questrial" w:cs="Questrial"/>
          <w:sz w:val="16"/>
          <w:szCs w:val="16"/>
        </w:rPr>
        <w:t>more to come</w:t>
      </w:r>
    </w:p>
    <w:sectPr w:rsidR="00DF6857">
      <w:headerReference w:type="default" r:id="rId6"/>
      <w:footerReference w:type="default" r:id="rId7"/>
      <w:pgSz w:w="12240" w:h="15840"/>
      <w:pgMar w:top="720" w:right="360" w:bottom="720" w:left="5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FB" w:rsidRDefault="001523FB">
      <w:r>
        <w:separator/>
      </w:r>
    </w:p>
  </w:endnote>
  <w:endnote w:type="continuationSeparator" w:id="0">
    <w:p w:rsidR="001523FB" w:rsidRDefault="0015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57" w:rsidRDefault="00DF6857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FB" w:rsidRDefault="001523FB">
      <w:r>
        <w:separator/>
      </w:r>
    </w:p>
  </w:footnote>
  <w:footnote w:type="continuationSeparator" w:id="0">
    <w:p w:rsidR="001523FB" w:rsidRDefault="00152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57" w:rsidRDefault="00DF6857">
    <w:pPr>
      <w:spacing w:befor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57"/>
    <w:rsid w:val="001523FB"/>
    <w:rsid w:val="00553245"/>
    <w:rsid w:val="00962C28"/>
    <w:rsid w:val="00A938A0"/>
    <w:rsid w:val="00D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1ED0"/>
  <w15:docId w15:val="{354C3733-5E20-4C4C-84EA-1EFEA499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40"/>
      <w:ind w:left="1800" w:hanging="720"/>
      <w:outlineLvl w:val="0"/>
    </w:pPr>
  </w:style>
  <w:style w:type="paragraph" w:styleId="Heading2">
    <w:name w:val="heading 2"/>
    <w:basedOn w:val="Normal"/>
    <w:next w:val="Normal"/>
    <w:pPr>
      <w:keepNext/>
      <w:keepLines/>
      <w:tabs>
        <w:tab w:val="left" w:pos="360"/>
      </w:tabs>
      <w:spacing w:after="240"/>
      <w:ind w:left="360"/>
      <w:outlineLvl w:val="1"/>
    </w:pPr>
  </w:style>
  <w:style w:type="paragraph" w:styleId="Heading3">
    <w:name w:val="heading 3"/>
    <w:basedOn w:val="Normal"/>
    <w:next w:val="Normal"/>
    <w:pPr>
      <w:keepNext/>
      <w:keepLines/>
      <w:spacing w:after="240"/>
      <w:ind w:left="1800" w:hanging="72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60"/>
      <w:ind w:left="2520" w:hanging="14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40" w:after="60"/>
      <w:ind w:left="3240" w:hanging="2160"/>
      <w:outlineLvl w:val="4"/>
    </w:pPr>
  </w:style>
  <w:style w:type="paragraph" w:styleId="Heading6">
    <w:name w:val="heading 6"/>
    <w:basedOn w:val="Normal"/>
    <w:next w:val="Normal"/>
    <w:pPr>
      <w:keepNext/>
      <w:keepLines/>
      <w:spacing w:before="240" w:after="60"/>
      <w:ind w:left="2232" w:hanging="1152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24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  <w:i/>
      <w:color w:val="66666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Soyemi</dc:creator>
  <cp:lastModifiedBy>Monica Soyemi</cp:lastModifiedBy>
  <cp:revision>3</cp:revision>
  <dcterms:created xsi:type="dcterms:W3CDTF">2017-05-04T16:25:00Z</dcterms:created>
  <dcterms:modified xsi:type="dcterms:W3CDTF">2017-05-04T16:29:00Z</dcterms:modified>
</cp:coreProperties>
</file>