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8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20"/>
        <w:gridCol w:w="9161"/>
        <w:gridCol w:w="9161"/>
        <w:gridCol w:w="9161"/>
      </w:tblGrid>
      <w:tr w:rsidR="002871A6" w:rsidRPr="00F51EA0" w14:paraId="6178E455" w14:textId="77777777" w:rsidTr="002871A6">
        <w:trPr>
          <w:gridAfter w:val="2"/>
          <w:wAfter w:w="3146" w:type="pct"/>
        </w:trPr>
        <w:tc>
          <w:tcPr>
            <w:tcW w:w="278" w:type="pct"/>
          </w:tcPr>
          <w:p w14:paraId="79E5BF78" w14:textId="77777777" w:rsidR="002871A6" w:rsidRPr="00F51EA0" w:rsidRDefault="002871A6" w:rsidP="0054431E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" w:type="pct"/>
          </w:tcPr>
          <w:p w14:paraId="7DEF4FA8" w14:textId="77777777" w:rsidR="002871A6" w:rsidRPr="00F51EA0" w:rsidRDefault="002871A6" w:rsidP="0054431E">
            <w:pPr>
              <w:rPr>
                <w:sz w:val="22"/>
              </w:rPr>
            </w:pPr>
          </w:p>
        </w:tc>
        <w:tc>
          <w:tcPr>
            <w:tcW w:w="1573" w:type="pct"/>
          </w:tcPr>
          <w:p w14:paraId="60CFE3FA" w14:textId="77777777" w:rsidR="002871A6" w:rsidRPr="00F51EA0" w:rsidRDefault="002871A6" w:rsidP="0054431E">
            <w:pPr>
              <w:pStyle w:val="Title"/>
              <w:rPr>
                <w:sz w:val="22"/>
                <w:szCs w:val="22"/>
              </w:rPr>
            </w:pPr>
            <w:r w:rsidRPr="00F51EA0">
              <w:rPr>
                <w:sz w:val="22"/>
                <w:szCs w:val="22"/>
              </w:rPr>
              <w:t>Jamie Rosenblatt</w:t>
            </w:r>
          </w:p>
          <w:p w14:paraId="2269E914" w14:textId="77777777" w:rsidR="002871A6" w:rsidRPr="00F51EA0" w:rsidRDefault="002871A6" w:rsidP="0054431E">
            <w:pPr>
              <w:rPr>
                <w:sz w:val="22"/>
              </w:rPr>
            </w:pPr>
            <w:r w:rsidRPr="00F51EA0">
              <w:rPr>
                <w:sz w:val="22"/>
              </w:rPr>
              <w:t>22 Ruby Lane Plainview, NY 11803</w:t>
            </w:r>
          </w:p>
          <w:p w14:paraId="541F7663" w14:textId="77777777" w:rsidR="002871A6" w:rsidRPr="00F51EA0" w:rsidRDefault="002871A6" w:rsidP="0054431E">
            <w:pPr>
              <w:rPr>
                <w:sz w:val="22"/>
              </w:rPr>
            </w:pPr>
            <w:r w:rsidRPr="00F51EA0">
              <w:rPr>
                <w:sz w:val="22"/>
              </w:rPr>
              <w:t>(</w:t>
            </w:r>
            <w:proofErr w:type="gramStart"/>
            <w:r w:rsidRPr="00F51EA0">
              <w:rPr>
                <w:sz w:val="22"/>
              </w:rPr>
              <w:t>516)817</w:t>
            </w:r>
            <w:proofErr w:type="gramEnd"/>
            <w:r w:rsidRPr="00F51EA0">
              <w:rPr>
                <w:sz w:val="22"/>
              </w:rPr>
              <w:t xml:space="preserve">-3823   </w:t>
            </w:r>
          </w:p>
          <w:p w14:paraId="560D90CD" w14:textId="7A49B287" w:rsidR="002871A6" w:rsidRPr="00F51EA0" w:rsidRDefault="00B7782B" w:rsidP="0054431E">
            <w:pPr>
              <w:rPr>
                <w:sz w:val="22"/>
              </w:rPr>
            </w:pPr>
            <w:hyperlink r:id="rId7" w:history="1">
              <w:r w:rsidR="00A3552F" w:rsidRPr="004E7A18">
                <w:rPr>
                  <w:rStyle w:val="Hyperlink"/>
                  <w:sz w:val="22"/>
                </w:rPr>
                <w:t>jrsellsny@gmail.com</w:t>
              </w:r>
            </w:hyperlink>
          </w:p>
        </w:tc>
      </w:tr>
      <w:tr w:rsidR="002871A6" w:rsidRPr="00F51EA0" w14:paraId="7C09F8F8" w14:textId="77777777" w:rsidTr="002871A6">
        <w:trPr>
          <w:gridAfter w:val="2"/>
          <w:wAfter w:w="3146" w:type="pct"/>
        </w:trPr>
        <w:tc>
          <w:tcPr>
            <w:tcW w:w="278" w:type="pct"/>
          </w:tcPr>
          <w:p w14:paraId="75DC853D" w14:textId="77777777" w:rsidR="002871A6" w:rsidRPr="00F51EA0" w:rsidRDefault="002871A6" w:rsidP="0054431E">
            <w:pPr>
              <w:pStyle w:val="SpaceBetween"/>
              <w:rPr>
                <w:b/>
                <w:sz w:val="22"/>
              </w:rPr>
            </w:pPr>
          </w:p>
        </w:tc>
        <w:tc>
          <w:tcPr>
            <w:tcW w:w="3" w:type="pct"/>
          </w:tcPr>
          <w:p w14:paraId="27F078BC" w14:textId="77777777" w:rsidR="002871A6" w:rsidRPr="00F51EA0" w:rsidRDefault="002871A6" w:rsidP="0054431E">
            <w:pPr>
              <w:pStyle w:val="SpaceBetween"/>
              <w:rPr>
                <w:b/>
                <w:sz w:val="22"/>
              </w:rPr>
            </w:pPr>
          </w:p>
        </w:tc>
        <w:tc>
          <w:tcPr>
            <w:tcW w:w="1573" w:type="pct"/>
          </w:tcPr>
          <w:p w14:paraId="4F549CA3" w14:textId="77777777" w:rsidR="002871A6" w:rsidRPr="00F51EA0" w:rsidRDefault="002871A6" w:rsidP="0054431E">
            <w:pPr>
              <w:pStyle w:val="SpaceBetween"/>
              <w:rPr>
                <w:b/>
                <w:sz w:val="22"/>
              </w:rPr>
            </w:pPr>
          </w:p>
        </w:tc>
      </w:tr>
      <w:tr w:rsidR="002871A6" w:rsidRPr="00F51EA0" w14:paraId="17E73F2C" w14:textId="77777777" w:rsidTr="002871A6">
        <w:trPr>
          <w:gridAfter w:val="2"/>
          <w:wAfter w:w="3146" w:type="pct"/>
        </w:trPr>
        <w:tc>
          <w:tcPr>
            <w:tcW w:w="278" w:type="pct"/>
          </w:tcPr>
          <w:p w14:paraId="25A1478B" w14:textId="77777777" w:rsidR="002871A6" w:rsidRPr="00F51EA0" w:rsidRDefault="002871A6" w:rsidP="0054431E">
            <w:pPr>
              <w:pStyle w:val="Heading1"/>
              <w:jc w:val="center"/>
              <w:rPr>
                <w:sz w:val="22"/>
                <w:szCs w:val="22"/>
              </w:rPr>
            </w:pPr>
            <w:r w:rsidRPr="00F51EA0">
              <w:rPr>
                <w:sz w:val="22"/>
                <w:szCs w:val="22"/>
              </w:rPr>
              <w:t>Objective</w:t>
            </w:r>
          </w:p>
        </w:tc>
        <w:tc>
          <w:tcPr>
            <w:tcW w:w="3" w:type="pct"/>
          </w:tcPr>
          <w:p w14:paraId="3742664E" w14:textId="77777777" w:rsidR="002871A6" w:rsidRPr="00F51EA0" w:rsidRDefault="002871A6" w:rsidP="0054431E">
            <w:pPr>
              <w:rPr>
                <w:b/>
                <w:sz w:val="22"/>
              </w:rPr>
            </w:pPr>
          </w:p>
        </w:tc>
        <w:tc>
          <w:tcPr>
            <w:tcW w:w="1573" w:type="pct"/>
          </w:tcPr>
          <w:p w14:paraId="095B8AC4" w14:textId="0735C0F4" w:rsidR="002871A6" w:rsidRPr="00CD5786" w:rsidRDefault="00493B28" w:rsidP="0054431E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>To possess a job in the</w:t>
            </w:r>
            <w:r w:rsidR="002871A6" w:rsidRPr="00F51EA0">
              <w:rPr>
                <w:b/>
                <w:sz w:val="22"/>
              </w:rPr>
              <w:t xml:space="preserve"> </w:t>
            </w:r>
            <w:r w:rsidR="002871A6">
              <w:rPr>
                <w:b/>
                <w:sz w:val="22"/>
              </w:rPr>
              <w:t>marketing</w:t>
            </w:r>
            <w:r w:rsidR="002871A6" w:rsidRPr="00F51EA0">
              <w:rPr>
                <w:b/>
                <w:sz w:val="22"/>
              </w:rPr>
              <w:t xml:space="preserve"> field with opportunity for growth</w:t>
            </w:r>
          </w:p>
        </w:tc>
      </w:tr>
      <w:tr w:rsidR="002871A6" w:rsidRPr="00F51EA0" w14:paraId="06FE1A6A" w14:textId="77777777" w:rsidTr="002871A6">
        <w:trPr>
          <w:gridAfter w:val="2"/>
          <w:wAfter w:w="3146" w:type="pct"/>
        </w:trPr>
        <w:tc>
          <w:tcPr>
            <w:tcW w:w="278" w:type="pct"/>
          </w:tcPr>
          <w:p w14:paraId="1D6F36C8" w14:textId="77777777" w:rsidR="002871A6" w:rsidRPr="00F51EA0" w:rsidRDefault="002871A6" w:rsidP="0054431E">
            <w:pPr>
              <w:pStyle w:val="SpaceBetween"/>
              <w:rPr>
                <w:b/>
                <w:sz w:val="22"/>
              </w:rPr>
            </w:pPr>
          </w:p>
        </w:tc>
        <w:tc>
          <w:tcPr>
            <w:tcW w:w="3" w:type="pct"/>
          </w:tcPr>
          <w:p w14:paraId="4E95482F" w14:textId="77777777" w:rsidR="002871A6" w:rsidRPr="00F51EA0" w:rsidRDefault="002871A6" w:rsidP="0054431E">
            <w:pPr>
              <w:pStyle w:val="SpaceBetween"/>
              <w:rPr>
                <w:b/>
                <w:sz w:val="22"/>
              </w:rPr>
            </w:pPr>
          </w:p>
        </w:tc>
        <w:tc>
          <w:tcPr>
            <w:tcW w:w="1573" w:type="pct"/>
          </w:tcPr>
          <w:p w14:paraId="4FFF0F63" w14:textId="77777777" w:rsidR="002871A6" w:rsidRPr="00F51EA0" w:rsidRDefault="002871A6" w:rsidP="0054431E">
            <w:pPr>
              <w:pStyle w:val="SpaceBetween"/>
              <w:rPr>
                <w:b/>
                <w:sz w:val="22"/>
              </w:rPr>
            </w:pPr>
          </w:p>
        </w:tc>
      </w:tr>
      <w:tr w:rsidR="002871A6" w:rsidRPr="00F51EA0" w14:paraId="20ABC9CB" w14:textId="77777777" w:rsidTr="002871A6">
        <w:trPr>
          <w:gridAfter w:val="2"/>
          <w:wAfter w:w="3146" w:type="pct"/>
        </w:trPr>
        <w:tc>
          <w:tcPr>
            <w:tcW w:w="278" w:type="pct"/>
          </w:tcPr>
          <w:p w14:paraId="5D4818FE" w14:textId="77777777" w:rsidR="002871A6" w:rsidRPr="00F51EA0" w:rsidRDefault="002871A6" w:rsidP="0054431E">
            <w:pPr>
              <w:pStyle w:val="Heading1"/>
              <w:jc w:val="center"/>
              <w:rPr>
                <w:sz w:val="22"/>
                <w:szCs w:val="22"/>
              </w:rPr>
            </w:pPr>
            <w:r w:rsidRPr="00F51EA0">
              <w:rPr>
                <w:sz w:val="22"/>
                <w:szCs w:val="22"/>
              </w:rPr>
              <w:t>Experience</w:t>
            </w:r>
          </w:p>
        </w:tc>
        <w:tc>
          <w:tcPr>
            <w:tcW w:w="3" w:type="pct"/>
          </w:tcPr>
          <w:p w14:paraId="31F3A2DD" w14:textId="77777777" w:rsidR="002871A6" w:rsidRPr="00F51EA0" w:rsidRDefault="002871A6" w:rsidP="0054431E">
            <w:pPr>
              <w:rPr>
                <w:b/>
                <w:sz w:val="22"/>
              </w:rPr>
            </w:pPr>
          </w:p>
        </w:tc>
        <w:tc>
          <w:tcPr>
            <w:tcW w:w="1573" w:type="pct"/>
          </w:tcPr>
          <w:p w14:paraId="6ABBC2E9" w14:textId="77777777" w:rsidR="002871A6" w:rsidRDefault="002871A6" w:rsidP="0054431E">
            <w:pPr>
              <w:pStyle w:val="Heading2"/>
              <w:rPr>
                <w:b/>
                <w:sz w:val="22"/>
                <w:szCs w:val="22"/>
              </w:rPr>
            </w:pPr>
            <w:r w:rsidRPr="00F51EA0">
              <w:rPr>
                <w:b/>
                <w:sz w:val="22"/>
                <w:szCs w:val="22"/>
              </w:rPr>
              <w:t>MKTG</w:t>
            </w:r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GnF</w:t>
            </w:r>
            <w:proofErr w:type="spellEnd"/>
            <w:r>
              <w:rPr>
                <w:b/>
                <w:sz w:val="22"/>
                <w:szCs w:val="22"/>
              </w:rPr>
              <w:t xml:space="preserve"> Marketing, Select Promotions, New Ground Promotions</w:t>
            </w:r>
          </w:p>
          <w:p w14:paraId="4031618D" w14:textId="6187A780" w:rsidR="002871A6" w:rsidRPr="00F51EA0" w:rsidRDefault="002871A6" w:rsidP="0054431E">
            <w:pPr>
              <w:pStyle w:val="Heading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 Bombshells</w:t>
            </w:r>
            <w:r w:rsidR="00A3552F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="00B7782B">
              <w:rPr>
                <w:b/>
                <w:sz w:val="22"/>
                <w:szCs w:val="22"/>
              </w:rPr>
              <w:t>2011-present</w:t>
            </w:r>
            <w:bookmarkStart w:id="0" w:name="_GoBack"/>
            <w:bookmarkEnd w:id="0"/>
          </w:p>
          <w:p w14:paraId="41783032" w14:textId="77777777" w:rsidR="002871A6" w:rsidRPr="00F51EA0" w:rsidRDefault="002871A6" w:rsidP="0054431E">
            <w:pPr>
              <w:pStyle w:val="BodyText"/>
              <w:rPr>
                <w:b/>
                <w:sz w:val="22"/>
              </w:rPr>
            </w:pPr>
            <w:r w:rsidRPr="00F51EA0">
              <w:rPr>
                <w:b/>
                <w:sz w:val="22"/>
              </w:rPr>
              <w:t xml:space="preserve">Promotional specialist for brands such as Don Julio, Godiva liqueur, Baileys, </w:t>
            </w:r>
            <w:proofErr w:type="spellStart"/>
            <w:r w:rsidRPr="00F51EA0">
              <w:rPr>
                <w:b/>
                <w:sz w:val="22"/>
              </w:rPr>
              <w:t>Bushmills</w:t>
            </w:r>
            <w:proofErr w:type="spellEnd"/>
            <w:r w:rsidRPr="00F51EA0">
              <w:rPr>
                <w:b/>
                <w:sz w:val="22"/>
              </w:rPr>
              <w:t xml:space="preserve">, </w:t>
            </w:r>
            <w:proofErr w:type="spellStart"/>
            <w:r w:rsidRPr="00F51EA0">
              <w:rPr>
                <w:b/>
                <w:sz w:val="22"/>
              </w:rPr>
              <w:t>etc</w:t>
            </w:r>
            <w:proofErr w:type="spellEnd"/>
          </w:p>
          <w:p w14:paraId="3ADDBD10" w14:textId="47442AFF" w:rsidR="002871A6" w:rsidRPr="00F51EA0" w:rsidRDefault="002871A6" w:rsidP="0054431E">
            <w:pPr>
              <w:pStyle w:val="Heading2"/>
              <w:rPr>
                <w:b/>
                <w:sz w:val="22"/>
                <w:szCs w:val="22"/>
              </w:rPr>
            </w:pPr>
            <w:r w:rsidRPr="00F51EA0">
              <w:rPr>
                <w:b/>
                <w:sz w:val="22"/>
                <w:szCs w:val="22"/>
              </w:rPr>
              <w:t>Team Enterprises</w:t>
            </w:r>
            <w:r w:rsidRPr="00F51EA0">
              <w:rPr>
                <w:b/>
                <w:sz w:val="22"/>
                <w:szCs w:val="22"/>
              </w:rPr>
              <w:tab/>
            </w:r>
            <w:r w:rsidR="00A3552F">
              <w:rPr>
                <w:b/>
                <w:sz w:val="22"/>
                <w:szCs w:val="22"/>
              </w:rPr>
              <w:t xml:space="preserve">             </w:t>
            </w:r>
            <w:r w:rsidRPr="00F51EA0">
              <w:rPr>
                <w:b/>
                <w:sz w:val="22"/>
                <w:szCs w:val="22"/>
              </w:rPr>
              <w:t>2015-</w:t>
            </w:r>
            <w:r w:rsidR="00614A70">
              <w:rPr>
                <w:b/>
                <w:sz w:val="22"/>
                <w:szCs w:val="22"/>
              </w:rPr>
              <w:t>2018</w:t>
            </w:r>
          </w:p>
          <w:p w14:paraId="67AAF2EA" w14:textId="005581EC" w:rsidR="002871A6" w:rsidRDefault="002871A6" w:rsidP="0054431E">
            <w:pPr>
              <w:pStyle w:val="BodyText"/>
              <w:rPr>
                <w:b/>
                <w:sz w:val="22"/>
              </w:rPr>
            </w:pPr>
            <w:r w:rsidRPr="00F51EA0">
              <w:rPr>
                <w:b/>
                <w:sz w:val="22"/>
              </w:rPr>
              <w:t>Promotional specialist</w:t>
            </w:r>
            <w:r>
              <w:rPr>
                <w:b/>
                <w:sz w:val="22"/>
              </w:rPr>
              <w:t xml:space="preserve"> and Long Island Area Lead</w:t>
            </w:r>
            <w:r w:rsidRPr="00F51EA0">
              <w:rPr>
                <w:b/>
                <w:sz w:val="22"/>
              </w:rPr>
              <w:t xml:space="preserve"> for brands such as Miller, Coors, Blue Moon,</w:t>
            </w:r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Peroni</w:t>
            </w:r>
            <w:proofErr w:type="spellEnd"/>
            <w:r>
              <w:rPr>
                <w:b/>
                <w:sz w:val="22"/>
              </w:rPr>
              <w:t>,</w:t>
            </w:r>
            <w:r w:rsidRPr="00F51EA0">
              <w:rPr>
                <w:b/>
                <w:sz w:val="22"/>
              </w:rPr>
              <w:t xml:space="preserve"> </w:t>
            </w:r>
            <w:proofErr w:type="spellStart"/>
            <w:r w:rsidRPr="00F51EA0">
              <w:rPr>
                <w:b/>
                <w:sz w:val="22"/>
              </w:rPr>
              <w:t>Leinenkugel</w:t>
            </w:r>
            <w:proofErr w:type="spellEnd"/>
            <w:r w:rsidRPr="00F51EA0">
              <w:rPr>
                <w:b/>
                <w:sz w:val="22"/>
              </w:rPr>
              <w:t xml:space="preserve">, </w:t>
            </w:r>
            <w:r w:rsidR="00E851BA">
              <w:rPr>
                <w:b/>
                <w:sz w:val="22"/>
              </w:rPr>
              <w:t xml:space="preserve">Bacardi, </w:t>
            </w:r>
            <w:r w:rsidRPr="00F51EA0">
              <w:rPr>
                <w:b/>
                <w:sz w:val="22"/>
              </w:rPr>
              <w:t xml:space="preserve">Smith and Forge, </w:t>
            </w:r>
            <w:proofErr w:type="spellStart"/>
            <w:r w:rsidRPr="00F51EA0">
              <w:rPr>
                <w:b/>
                <w:sz w:val="22"/>
              </w:rPr>
              <w:t>Redd’s</w:t>
            </w:r>
            <w:proofErr w:type="spellEnd"/>
            <w:r w:rsidRPr="00F51EA0">
              <w:rPr>
                <w:b/>
                <w:sz w:val="22"/>
              </w:rPr>
              <w:t xml:space="preserve"> Apple Ale, Henry’s Hard Soda, </w:t>
            </w:r>
            <w:proofErr w:type="spellStart"/>
            <w:r w:rsidRPr="00F51EA0">
              <w:rPr>
                <w:b/>
                <w:sz w:val="22"/>
              </w:rPr>
              <w:t>etc</w:t>
            </w:r>
            <w:proofErr w:type="spellEnd"/>
          </w:p>
          <w:p w14:paraId="1357E213" w14:textId="49210889" w:rsidR="00057DB3" w:rsidRDefault="00057DB3" w:rsidP="0054431E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>Area Lead for Nassau events-</w:t>
            </w:r>
            <w:proofErr w:type="spellStart"/>
            <w:r>
              <w:rPr>
                <w:b/>
                <w:sz w:val="22"/>
              </w:rPr>
              <w:t>MillerCoors</w:t>
            </w:r>
            <w:proofErr w:type="spellEnd"/>
          </w:p>
          <w:p w14:paraId="2435EEA0" w14:textId="711DD7E4" w:rsidR="002871A6" w:rsidRPr="00CD5786" w:rsidRDefault="002871A6" w:rsidP="0054431E">
            <w:pPr>
              <w:pStyle w:val="BodyText"/>
              <w:rPr>
                <w:b/>
                <w:color w:val="595959" w:themeColor="text1" w:themeTint="A6"/>
                <w:sz w:val="22"/>
              </w:rPr>
            </w:pPr>
            <w:proofErr w:type="spellStart"/>
            <w:r w:rsidRPr="00CD5786">
              <w:rPr>
                <w:b/>
                <w:color w:val="595959" w:themeColor="text1" w:themeTint="A6"/>
                <w:sz w:val="22"/>
              </w:rPr>
              <w:t>Wolfies</w:t>
            </w:r>
            <w:proofErr w:type="spellEnd"/>
            <w:r w:rsidRPr="00CD5786">
              <w:rPr>
                <w:b/>
                <w:color w:val="595959" w:themeColor="text1" w:themeTint="A6"/>
                <w:sz w:val="22"/>
              </w:rPr>
              <w:t xml:space="preserve"> Custard                                                                                          </w:t>
            </w:r>
            <w:r w:rsidR="00A3552F">
              <w:rPr>
                <w:b/>
                <w:color w:val="595959" w:themeColor="text1" w:themeTint="A6"/>
                <w:sz w:val="22"/>
              </w:rPr>
              <w:t xml:space="preserve">  </w:t>
            </w:r>
            <w:r w:rsidRPr="00CD5786">
              <w:rPr>
                <w:b/>
                <w:color w:val="595959" w:themeColor="text1" w:themeTint="A6"/>
                <w:sz w:val="22"/>
              </w:rPr>
              <w:t xml:space="preserve"> 2011 season</w:t>
            </w:r>
          </w:p>
          <w:p w14:paraId="44102E04" w14:textId="77777777" w:rsidR="002871A6" w:rsidRPr="00CD5786" w:rsidRDefault="002871A6" w:rsidP="0054431E">
            <w:pPr>
              <w:pStyle w:val="BodyText"/>
              <w:rPr>
                <w:b/>
                <w:color w:val="7F7F7F" w:themeColor="text1" w:themeTint="80"/>
                <w:sz w:val="22"/>
              </w:rPr>
            </w:pPr>
            <w:r w:rsidRPr="00CD5786">
              <w:rPr>
                <w:b/>
                <w:color w:val="7F7F7F" w:themeColor="text1" w:themeTint="80"/>
                <w:sz w:val="22"/>
              </w:rPr>
              <w:t>Manager of custard shop with duties such as interviewing, opening and closing store, supervising employees</w:t>
            </w:r>
          </w:p>
          <w:p w14:paraId="3BC22AA4" w14:textId="20F03506" w:rsidR="002871A6" w:rsidRPr="00CD5786" w:rsidRDefault="002871A6" w:rsidP="0054431E">
            <w:pPr>
              <w:pStyle w:val="BodyText"/>
              <w:rPr>
                <w:b/>
                <w:color w:val="595959" w:themeColor="text1" w:themeTint="A6"/>
                <w:sz w:val="22"/>
              </w:rPr>
            </w:pPr>
            <w:r w:rsidRPr="00CD5786">
              <w:rPr>
                <w:b/>
                <w:color w:val="595959" w:themeColor="text1" w:themeTint="A6"/>
                <w:sz w:val="22"/>
              </w:rPr>
              <w:t>Chuck Latham Associates                                                                           2014-present</w:t>
            </w:r>
          </w:p>
          <w:p w14:paraId="7852D848" w14:textId="77777777" w:rsidR="002871A6" w:rsidRDefault="002871A6" w:rsidP="0054431E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Representative for pet supply company, perform audits, establish planograms, check inventory, </w:t>
            </w:r>
            <w:proofErr w:type="spellStart"/>
            <w:r>
              <w:rPr>
                <w:b/>
                <w:sz w:val="22"/>
              </w:rPr>
              <w:t>etc</w:t>
            </w:r>
            <w:proofErr w:type="spellEnd"/>
          </w:p>
          <w:p w14:paraId="5FCB4F97" w14:textId="35B78BFA" w:rsidR="00A3552F" w:rsidRPr="00E01C1E" w:rsidRDefault="00A3552F" w:rsidP="0054431E">
            <w:pPr>
              <w:pStyle w:val="BodyText"/>
              <w:rPr>
                <w:b/>
                <w:color w:val="595959" w:themeColor="text1" w:themeTint="A6"/>
                <w:sz w:val="22"/>
              </w:rPr>
            </w:pPr>
            <w:r w:rsidRPr="00E01C1E">
              <w:rPr>
                <w:b/>
                <w:color w:val="595959" w:themeColor="text1" w:themeTint="A6"/>
                <w:sz w:val="22"/>
              </w:rPr>
              <w:t>Exit Realty                                                                                                   2015-present</w:t>
            </w:r>
          </w:p>
          <w:p w14:paraId="22EAB198" w14:textId="7E53FDBA" w:rsidR="00A3552F" w:rsidRPr="00F51EA0" w:rsidRDefault="00A3552F" w:rsidP="0054431E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>License Realtor in NY State</w:t>
            </w:r>
          </w:p>
        </w:tc>
      </w:tr>
      <w:tr w:rsidR="002871A6" w:rsidRPr="00F51EA0" w14:paraId="22C56339" w14:textId="77777777" w:rsidTr="002871A6">
        <w:trPr>
          <w:gridAfter w:val="2"/>
          <w:wAfter w:w="3146" w:type="pct"/>
        </w:trPr>
        <w:tc>
          <w:tcPr>
            <w:tcW w:w="278" w:type="pct"/>
          </w:tcPr>
          <w:p w14:paraId="796945B6" w14:textId="550BBA77" w:rsidR="002871A6" w:rsidRPr="00F51EA0" w:rsidRDefault="00A3552F" w:rsidP="0054431E">
            <w:pPr>
              <w:pStyle w:val="SpaceBetween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" w:type="pct"/>
          </w:tcPr>
          <w:p w14:paraId="56A45692" w14:textId="77777777" w:rsidR="002871A6" w:rsidRPr="00F51EA0" w:rsidRDefault="002871A6" w:rsidP="0054431E">
            <w:pPr>
              <w:pStyle w:val="SpaceBetween"/>
              <w:rPr>
                <w:b/>
                <w:sz w:val="22"/>
              </w:rPr>
            </w:pPr>
          </w:p>
        </w:tc>
        <w:tc>
          <w:tcPr>
            <w:tcW w:w="1573" w:type="pct"/>
          </w:tcPr>
          <w:p w14:paraId="7999F7D3" w14:textId="77777777" w:rsidR="002871A6" w:rsidRPr="00F51EA0" w:rsidRDefault="002871A6" w:rsidP="0054431E">
            <w:pPr>
              <w:pStyle w:val="SpaceBetween"/>
              <w:rPr>
                <w:b/>
                <w:sz w:val="22"/>
              </w:rPr>
            </w:pPr>
          </w:p>
        </w:tc>
      </w:tr>
      <w:tr w:rsidR="002871A6" w:rsidRPr="00F51EA0" w14:paraId="14AE3C94" w14:textId="77777777" w:rsidTr="002871A6">
        <w:trPr>
          <w:gridAfter w:val="2"/>
          <w:wAfter w:w="3146" w:type="pct"/>
        </w:trPr>
        <w:tc>
          <w:tcPr>
            <w:tcW w:w="278" w:type="pct"/>
          </w:tcPr>
          <w:p w14:paraId="7FE57D27" w14:textId="1579BC09" w:rsidR="002871A6" w:rsidRPr="0028280C" w:rsidRDefault="0028280C" w:rsidP="002871A6">
            <w:pPr>
              <w:pStyle w:val="BodyText"/>
              <w:rPr>
                <w:b/>
                <w:color w:val="E36C0A" w:themeColor="accent6" w:themeShade="BF"/>
                <w:sz w:val="22"/>
              </w:rPr>
            </w:pPr>
            <w:r>
              <w:t xml:space="preserve">        </w:t>
            </w:r>
            <w:r w:rsidRPr="0028280C">
              <w:rPr>
                <w:b/>
                <w:color w:val="E36C0A" w:themeColor="accent6" w:themeShade="BF"/>
                <w:sz w:val="22"/>
              </w:rPr>
              <w:t>Education</w:t>
            </w:r>
          </w:p>
          <w:p w14:paraId="21FF3E3A" w14:textId="77777777" w:rsidR="002871A6" w:rsidRDefault="002871A6" w:rsidP="002871A6">
            <w:pPr>
              <w:pStyle w:val="BodyText"/>
            </w:pPr>
          </w:p>
          <w:p w14:paraId="5802F0B0" w14:textId="77777777" w:rsidR="002871A6" w:rsidRDefault="002871A6" w:rsidP="002871A6">
            <w:pPr>
              <w:pStyle w:val="BodyText"/>
            </w:pPr>
          </w:p>
          <w:p w14:paraId="03D883EE" w14:textId="77777777" w:rsidR="002871A6" w:rsidRDefault="002871A6" w:rsidP="002871A6">
            <w:pPr>
              <w:pStyle w:val="BodyText"/>
            </w:pPr>
          </w:p>
          <w:p w14:paraId="2449FBD5" w14:textId="77777777" w:rsidR="002871A6" w:rsidRPr="002871A6" w:rsidRDefault="002871A6" w:rsidP="002871A6">
            <w:pPr>
              <w:pStyle w:val="BodyText"/>
              <w:rPr>
                <w:b/>
                <w:color w:val="E36C0A" w:themeColor="accent6" w:themeShade="BF"/>
                <w:sz w:val="22"/>
              </w:rPr>
            </w:pPr>
            <w:r w:rsidRPr="002871A6">
              <w:rPr>
                <w:b/>
                <w:color w:val="E36C0A" w:themeColor="accent6" w:themeShade="BF"/>
                <w:sz w:val="22"/>
              </w:rPr>
              <w:t>Qualifications and Skills</w:t>
            </w:r>
          </w:p>
        </w:tc>
        <w:tc>
          <w:tcPr>
            <w:tcW w:w="3" w:type="pct"/>
          </w:tcPr>
          <w:p w14:paraId="454EE0F6" w14:textId="77777777" w:rsidR="002871A6" w:rsidRPr="00F51EA0" w:rsidRDefault="002871A6" w:rsidP="0054431E">
            <w:pPr>
              <w:rPr>
                <w:b/>
                <w:sz w:val="22"/>
              </w:rPr>
            </w:pPr>
          </w:p>
        </w:tc>
        <w:tc>
          <w:tcPr>
            <w:tcW w:w="1573" w:type="pct"/>
          </w:tcPr>
          <w:p w14:paraId="7E191B40" w14:textId="77777777" w:rsidR="002871A6" w:rsidRPr="00F51EA0" w:rsidRDefault="002871A6" w:rsidP="0054431E">
            <w:pPr>
              <w:pStyle w:val="BodyText"/>
              <w:rPr>
                <w:b/>
                <w:sz w:val="22"/>
              </w:rPr>
            </w:pPr>
            <w:r w:rsidRPr="00F51EA0">
              <w:rPr>
                <w:b/>
                <w:sz w:val="22"/>
              </w:rPr>
              <w:t xml:space="preserve">Johnson &amp; Wales University </w:t>
            </w:r>
          </w:p>
          <w:p w14:paraId="243756F2" w14:textId="77777777" w:rsidR="002871A6" w:rsidRPr="00F51EA0" w:rsidRDefault="002871A6" w:rsidP="0054431E">
            <w:pPr>
              <w:pStyle w:val="BodyText"/>
              <w:rPr>
                <w:b/>
                <w:sz w:val="22"/>
              </w:rPr>
            </w:pPr>
            <w:r w:rsidRPr="00F51EA0">
              <w:rPr>
                <w:b/>
                <w:sz w:val="22"/>
              </w:rPr>
              <w:t>Associates: Baking and Pastry Arts</w:t>
            </w:r>
          </w:p>
          <w:p w14:paraId="7A0F3C94" w14:textId="77777777" w:rsidR="002871A6" w:rsidRPr="00F51EA0" w:rsidRDefault="002871A6" w:rsidP="0054431E">
            <w:pPr>
              <w:pStyle w:val="BodyText"/>
              <w:rPr>
                <w:b/>
                <w:sz w:val="22"/>
              </w:rPr>
            </w:pPr>
            <w:r w:rsidRPr="00F51EA0">
              <w:rPr>
                <w:b/>
                <w:sz w:val="22"/>
              </w:rPr>
              <w:t xml:space="preserve">Bachelors: Foodservice Management </w:t>
            </w:r>
          </w:p>
          <w:p w14:paraId="35940296" w14:textId="77777777" w:rsidR="002871A6" w:rsidRDefault="002871A6" w:rsidP="0054431E">
            <w:pPr>
              <w:pStyle w:val="BodyText"/>
              <w:rPr>
                <w:b/>
                <w:sz w:val="22"/>
              </w:rPr>
            </w:pPr>
            <w:r w:rsidRPr="00F51EA0">
              <w:rPr>
                <w:b/>
                <w:sz w:val="22"/>
              </w:rPr>
              <w:t>Graduated 2011</w:t>
            </w:r>
          </w:p>
          <w:p w14:paraId="0A34020C" w14:textId="77777777" w:rsidR="002871A6" w:rsidRPr="002871A6" w:rsidRDefault="002871A6" w:rsidP="002871A6">
            <w:pPr>
              <w:rPr>
                <w:b/>
                <w:color w:val="7F7F7F"/>
                <w:sz w:val="22"/>
              </w:rPr>
            </w:pPr>
            <w:r w:rsidRPr="002871A6">
              <w:rPr>
                <w:b/>
                <w:color w:val="7F7F7F"/>
                <w:sz w:val="22"/>
              </w:rPr>
              <w:t>Worked at various bars and liquor stores for different brands</w:t>
            </w:r>
          </w:p>
          <w:p w14:paraId="63943745" w14:textId="48193BDD" w:rsidR="000947A2" w:rsidRPr="002871A6" w:rsidRDefault="002871A6" w:rsidP="002871A6">
            <w:pPr>
              <w:rPr>
                <w:b/>
                <w:color w:val="7F7F7F"/>
                <w:sz w:val="22"/>
              </w:rPr>
            </w:pPr>
            <w:r w:rsidRPr="002871A6">
              <w:rPr>
                <w:b/>
                <w:color w:val="7F7F7F"/>
                <w:sz w:val="22"/>
              </w:rPr>
              <w:t>Have the ability and personality to work a crowd and get people involved in bar activations</w:t>
            </w:r>
          </w:p>
          <w:p w14:paraId="7C97B88A" w14:textId="77777777" w:rsidR="002871A6" w:rsidRPr="002871A6" w:rsidRDefault="002871A6" w:rsidP="002871A6">
            <w:pPr>
              <w:rPr>
                <w:b/>
                <w:color w:val="7F7F7F"/>
                <w:sz w:val="22"/>
              </w:rPr>
            </w:pPr>
            <w:r w:rsidRPr="002871A6">
              <w:rPr>
                <w:b/>
                <w:color w:val="7F7F7F"/>
                <w:sz w:val="22"/>
              </w:rPr>
              <w:t>Named Area Lead for Team Enterprises Nassau events</w:t>
            </w:r>
          </w:p>
          <w:p w14:paraId="638F8A01" w14:textId="525EB0B3" w:rsidR="002871A6" w:rsidRPr="00F51EA0" w:rsidRDefault="000947A2" w:rsidP="0054431E">
            <w:pPr>
              <w:pStyle w:val="BodyText"/>
              <w:rPr>
                <w:b/>
                <w:sz w:val="22"/>
              </w:rPr>
            </w:pPr>
            <w:r>
              <w:rPr>
                <w:b/>
                <w:sz w:val="22"/>
              </w:rPr>
              <w:t>Spot Check and drop off kits for Nassau Events</w:t>
            </w:r>
          </w:p>
        </w:tc>
      </w:tr>
      <w:tr w:rsidR="002871A6" w:rsidRPr="00F51EA0" w14:paraId="2B4A1FD8" w14:textId="77777777" w:rsidTr="002871A6">
        <w:tc>
          <w:tcPr>
            <w:tcW w:w="278" w:type="pct"/>
          </w:tcPr>
          <w:p w14:paraId="7B56C909" w14:textId="77777777" w:rsidR="002871A6" w:rsidRPr="00F51EA0" w:rsidRDefault="002871A6" w:rsidP="0054431E">
            <w:pPr>
              <w:pStyle w:val="SpaceBetween"/>
              <w:rPr>
                <w:b/>
                <w:sz w:val="22"/>
              </w:rPr>
            </w:pPr>
          </w:p>
        </w:tc>
        <w:tc>
          <w:tcPr>
            <w:tcW w:w="3" w:type="pct"/>
          </w:tcPr>
          <w:p w14:paraId="4B6B6537" w14:textId="77777777" w:rsidR="002871A6" w:rsidRPr="00F51EA0" w:rsidRDefault="002871A6" w:rsidP="0054431E">
            <w:pPr>
              <w:pStyle w:val="SpaceBetween"/>
              <w:rPr>
                <w:b/>
                <w:sz w:val="22"/>
              </w:rPr>
            </w:pPr>
          </w:p>
        </w:tc>
        <w:tc>
          <w:tcPr>
            <w:tcW w:w="1573" w:type="pct"/>
          </w:tcPr>
          <w:p w14:paraId="7216CE10" w14:textId="77777777" w:rsidR="002871A6" w:rsidRDefault="002871A6" w:rsidP="002871A6">
            <w:pPr>
              <w:rPr>
                <w:b/>
                <w:color w:val="E76F34"/>
              </w:rPr>
            </w:pPr>
            <w:r>
              <w:rPr>
                <w:b/>
                <w:color w:val="E76F34"/>
              </w:rPr>
              <w:t xml:space="preserve">  </w:t>
            </w:r>
          </w:p>
          <w:p w14:paraId="6FEC28E8" w14:textId="77777777" w:rsidR="002871A6" w:rsidRPr="00F51EA0" w:rsidRDefault="002871A6" w:rsidP="002871A6">
            <w:pPr>
              <w:rPr>
                <w:sz w:val="22"/>
              </w:rPr>
            </w:pPr>
          </w:p>
        </w:tc>
        <w:tc>
          <w:tcPr>
            <w:tcW w:w="1573" w:type="pct"/>
          </w:tcPr>
          <w:p w14:paraId="51EA381A" w14:textId="77777777" w:rsidR="002871A6" w:rsidRPr="00F51EA0" w:rsidRDefault="002871A6" w:rsidP="0054431E">
            <w:pPr>
              <w:rPr>
                <w:b/>
                <w:sz w:val="22"/>
              </w:rPr>
            </w:pPr>
          </w:p>
        </w:tc>
        <w:tc>
          <w:tcPr>
            <w:tcW w:w="1573" w:type="pct"/>
          </w:tcPr>
          <w:p w14:paraId="217725F9" w14:textId="77777777" w:rsidR="002871A6" w:rsidRPr="00F51EA0" w:rsidRDefault="002871A6" w:rsidP="0054431E">
            <w:pPr>
              <w:pStyle w:val="BodyText"/>
              <w:rPr>
                <w:b/>
                <w:sz w:val="22"/>
              </w:rPr>
            </w:pPr>
            <w:r w:rsidRPr="00F51EA0">
              <w:rPr>
                <w:b/>
                <w:sz w:val="22"/>
              </w:rPr>
              <w:t>Worked at various bars and liquor stores for different brands</w:t>
            </w:r>
          </w:p>
          <w:p w14:paraId="72F883D7" w14:textId="77777777" w:rsidR="002871A6" w:rsidRPr="00F51EA0" w:rsidRDefault="002871A6" w:rsidP="0054431E">
            <w:pPr>
              <w:pStyle w:val="BodyText"/>
              <w:rPr>
                <w:b/>
                <w:sz w:val="22"/>
              </w:rPr>
            </w:pPr>
            <w:r w:rsidRPr="00F51EA0">
              <w:rPr>
                <w:b/>
                <w:sz w:val="22"/>
              </w:rPr>
              <w:t>Have the ability</w:t>
            </w:r>
            <w:r>
              <w:rPr>
                <w:b/>
                <w:sz w:val="22"/>
              </w:rPr>
              <w:t xml:space="preserve"> and personality</w:t>
            </w:r>
            <w:r w:rsidRPr="00F51EA0">
              <w:rPr>
                <w:b/>
                <w:sz w:val="22"/>
              </w:rPr>
              <w:t xml:space="preserve"> to work a crowd and get p</w:t>
            </w:r>
            <w:r>
              <w:rPr>
                <w:b/>
                <w:sz w:val="22"/>
              </w:rPr>
              <w:t>eople involved in bar activations</w:t>
            </w:r>
          </w:p>
          <w:p w14:paraId="42E6CCC3" w14:textId="77777777" w:rsidR="002871A6" w:rsidRPr="00F51EA0" w:rsidRDefault="002871A6" w:rsidP="0054431E">
            <w:pPr>
              <w:pStyle w:val="BodyText"/>
              <w:rPr>
                <w:b/>
                <w:sz w:val="22"/>
              </w:rPr>
            </w:pPr>
            <w:r w:rsidRPr="00F51EA0">
              <w:rPr>
                <w:b/>
                <w:sz w:val="22"/>
              </w:rPr>
              <w:t>Named Area Lead for Team Enterprises Nassau events</w:t>
            </w:r>
          </w:p>
        </w:tc>
      </w:tr>
      <w:tr w:rsidR="002871A6" w:rsidRPr="00F51EA0" w14:paraId="2D05D9B1" w14:textId="77777777" w:rsidTr="002871A6">
        <w:trPr>
          <w:gridAfter w:val="2"/>
          <w:wAfter w:w="3146" w:type="pct"/>
          <w:trHeight w:val="68"/>
        </w:trPr>
        <w:tc>
          <w:tcPr>
            <w:tcW w:w="278" w:type="pct"/>
          </w:tcPr>
          <w:p w14:paraId="55B4747D" w14:textId="77777777" w:rsidR="002871A6" w:rsidRPr="00F51EA0" w:rsidRDefault="002871A6" w:rsidP="0054431E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3" w:type="pct"/>
          </w:tcPr>
          <w:p w14:paraId="06E5C325" w14:textId="77777777" w:rsidR="002871A6" w:rsidRPr="00F51EA0" w:rsidRDefault="002871A6" w:rsidP="0054431E">
            <w:pPr>
              <w:rPr>
                <w:b/>
                <w:sz w:val="22"/>
              </w:rPr>
            </w:pPr>
          </w:p>
        </w:tc>
        <w:tc>
          <w:tcPr>
            <w:tcW w:w="1573" w:type="pct"/>
          </w:tcPr>
          <w:p w14:paraId="377C0CDA" w14:textId="77777777" w:rsidR="002871A6" w:rsidRPr="00F51EA0" w:rsidRDefault="002871A6" w:rsidP="0054431E">
            <w:pPr>
              <w:pStyle w:val="BodyText"/>
              <w:rPr>
                <w:b/>
                <w:sz w:val="22"/>
              </w:rPr>
            </w:pPr>
          </w:p>
        </w:tc>
      </w:tr>
      <w:tr w:rsidR="002871A6" w:rsidRPr="00F51EA0" w14:paraId="33B933E3" w14:textId="77777777" w:rsidTr="002871A6">
        <w:trPr>
          <w:gridAfter w:val="2"/>
          <w:wAfter w:w="3146" w:type="pct"/>
          <w:trHeight w:val="3321"/>
        </w:trPr>
        <w:tc>
          <w:tcPr>
            <w:tcW w:w="278" w:type="pct"/>
          </w:tcPr>
          <w:p w14:paraId="547D349D" w14:textId="77777777" w:rsidR="002871A6" w:rsidRPr="00F51EA0" w:rsidRDefault="002871A6" w:rsidP="0054431E">
            <w:pPr>
              <w:pStyle w:val="SpaceBetween"/>
              <w:rPr>
                <w:b/>
                <w:sz w:val="22"/>
              </w:rPr>
            </w:pPr>
          </w:p>
        </w:tc>
        <w:tc>
          <w:tcPr>
            <w:tcW w:w="3" w:type="pct"/>
          </w:tcPr>
          <w:p w14:paraId="625858A7" w14:textId="77777777" w:rsidR="002871A6" w:rsidRPr="00F51EA0" w:rsidRDefault="002871A6" w:rsidP="0054431E">
            <w:pPr>
              <w:pStyle w:val="SpaceBetween"/>
              <w:rPr>
                <w:b/>
                <w:sz w:val="22"/>
              </w:rPr>
            </w:pPr>
          </w:p>
        </w:tc>
        <w:tc>
          <w:tcPr>
            <w:tcW w:w="1573" w:type="pct"/>
          </w:tcPr>
          <w:p w14:paraId="724DF4E7" w14:textId="77777777" w:rsidR="002871A6" w:rsidRPr="00F51EA0" w:rsidRDefault="002871A6" w:rsidP="0054431E">
            <w:pPr>
              <w:pStyle w:val="SpaceBetween"/>
              <w:rPr>
                <w:b/>
                <w:sz w:val="22"/>
              </w:rPr>
            </w:pPr>
          </w:p>
        </w:tc>
      </w:tr>
    </w:tbl>
    <w:p w14:paraId="63084994" w14:textId="77777777" w:rsidR="002871A6" w:rsidRDefault="002871A6" w:rsidP="002871A6">
      <w:pPr>
        <w:pStyle w:val="BodyText"/>
      </w:pPr>
    </w:p>
    <w:p w14:paraId="4FFBA2DC" w14:textId="77777777" w:rsidR="002673C3" w:rsidRDefault="002673C3"/>
    <w:sectPr w:rsidR="002673C3" w:rsidSect="00E645F4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ABB91" w14:textId="77777777" w:rsidR="00F54569" w:rsidRDefault="00493B28">
      <w:r>
        <w:separator/>
      </w:r>
    </w:p>
  </w:endnote>
  <w:endnote w:type="continuationSeparator" w:id="0">
    <w:p w14:paraId="4565D021" w14:textId="77777777" w:rsidR="00F54569" w:rsidRDefault="0049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80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BA142" w14:textId="77777777" w:rsidR="00776645" w:rsidRDefault="0028280C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B7782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2F38C" w14:textId="77777777" w:rsidR="00F54569" w:rsidRDefault="00493B28">
      <w:r>
        <w:separator/>
      </w:r>
    </w:p>
  </w:footnote>
  <w:footnote w:type="continuationSeparator" w:id="0">
    <w:p w14:paraId="2C0BF0B7" w14:textId="77777777" w:rsidR="00F54569" w:rsidRDefault="00493B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0188"/>
      <w:gridCol w:w="720"/>
    </w:tblGrid>
    <w:tr w:rsidR="00776645" w:rsidRPr="00F51EA0" w14:paraId="673A1ED9" w14:textId="77777777" w:rsidTr="00F51EA0">
      <w:trPr>
        <w:trHeight w:val="720"/>
      </w:trPr>
      <w:tc>
        <w:tcPr>
          <w:tcW w:w="10188" w:type="dxa"/>
          <w:vAlign w:val="center"/>
        </w:tcPr>
        <w:p w14:paraId="03A3A193" w14:textId="77777777" w:rsidR="00776645" w:rsidRPr="00F51EA0" w:rsidRDefault="00B7782B"/>
      </w:tc>
      <w:tc>
        <w:tcPr>
          <w:tcW w:w="720" w:type="dxa"/>
          <w:shd w:val="clear" w:color="auto" w:fill="E76F34"/>
          <w:vAlign w:val="center"/>
        </w:tcPr>
        <w:p w14:paraId="377A3B1A" w14:textId="77777777" w:rsidR="00776645" w:rsidRPr="00F51EA0" w:rsidRDefault="00B7782B"/>
      </w:tc>
    </w:tr>
  </w:tbl>
  <w:p w14:paraId="3BBE52D5" w14:textId="77777777" w:rsidR="00776645" w:rsidRDefault="00B7782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A93DC" w14:textId="77777777" w:rsidR="00776645" w:rsidRDefault="00B7782B"/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  <w:gridCol w:w="1440"/>
    </w:tblGrid>
    <w:tr w:rsidR="00776645" w:rsidRPr="00F51EA0" w14:paraId="444F8DFB" w14:textId="77777777" w:rsidTr="00F51EA0">
      <w:trPr>
        <w:trHeight w:hRule="exact" w:val="1440"/>
      </w:trPr>
      <w:tc>
        <w:tcPr>
          <w:tcW w:w="9360" w:type="dxa"/>
          <w:vAlign w:val="center"/>
        </w:tcPr>
        <w:p w14:paraId="33573D8F" w14:textId="77777777" w:rsidR="00776645" w:rsidRPr="00F51EA0" w:rsidRDefault="00B7782B">
          <w:pPr>
            <w:pStyle w:val="ContactDetails"/>
          </w:pPr>
        </w:p>
      </w:tc>
      <w:tc>
        <w:tcPr>
          <w:tcW w:w="1440" w:type="dxa"/>
          <w:shd w:val="clear" w:color="auto" w:fill="E76F34"/>
          <w:vAlign w:val="bottom"/>
        </w:tcPr>
        <w:p w14:paraId="34E15A3C" w14:textId="77777777" w:rsidR="00776645" w:rsidRPr="00F51EA0" w:rsidRDefault="0028280C" w:rsidP="00BB25B8">
          <w:pPr>
            <w:pStyle w:val="Initials"/>
          </w:pPr>
          <w:r w:rsidRPr="00F51EA0">
            <w:t>JR</w:t>
          </w:r>
        </w:p>
      </w:tc>
    </w:tr>
  </w:tbl>
  <w:p w14:paraId="3B06BC63" w14:textId="77777777" w:rsidR="00776645" w:rsidRDefault="00B778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A6"/>
    <w:rsid w:val="00057DB3"/>
    <w:rsid w:val="00077FF0"/>
    <w:rsid w:val="000947A2"/>
    <w:rsid w:val="002673C3"/>
    <w:rsid w:val="0028280C"/>
    <w:rsid w:val="002871A6"/>
    <w:rsid w:val="00493B28"/>
    <w:rsid w:val="00614A70"/>
    <w:rsid w:val="009823DE"/>
    <w:rsid w:val="00A3552F"/>
    <w:rsid w:val="00B7782B"/>
    <w:rsid w:val="00E01C1E"/>
    <w:rsid w:val="00E851BA"/>
    <w:rsid w:val="00F5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073D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71A6"/>
    <w:rPr>
      <w:rFonts w:ascii="Century Gothic" w:eastAsia="ＭＳ Ｐゴシック" w:hAnsi="Century Gothic" w:cs="Times New Roman"/>
      <w:sz w:val="20"/>
      <w:szCs w:val="22"/>
    </w:rPr>
  </w:style>
  <w:style w:type="paragraph" w:styleId="Heading1">
    <w:name w:val="heading 1"/>
    <w:basedOn w:val="Normal"/>
    <w:next w:val="BodyText"/>
    <w:link w:val="Heading1Char"/>
    <w:rsid w:val="002871A6"/>
    <w:pPr>
      <w:keepNext/>
      <w:keepLines/>
      <w:jc w:val="right"/>
      <w:outlineLvl w:val="0"/>
    </w:pPr>
    <w:rPr>
      <w:b/>
      <w:bCs/>
      <w:color w:val="E76F34"/>
      <w:sz w:val="18"/>
      <w:szCs w:val="24"/>
    </w:rPr>
  </w:style>
  <w:style w:type="paragraph" w:styleId="Heading2">
    <w:name w:val="heading 2"/>
    <w:basedOn w:val="Normal"/>
    <w:next w:val="BodyText"/>
    <w:link w:val="Heading2Char"/>
    <w:rsid w:val="002871A6"/>
    <w:pPr>
      <w:keepNext/>
      <w:keepLines/>
      <w:tabs>
        <w:tab w:val="right" w:pos="8640"/>
      </w:tabs>
      <w:spacing w:after="100"/>
      <w:outlineLvl w:val="1"/>
    </w:pPr>
    <w:rPr>
      <w:bCs/>
      <w:color w:val="58595B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71A6"/>
    <w:rPr>
      <w:rFonts w:ascii="Century Gothic" w:eastAsia="ＭＳ Ｐゴシック" w:hAnsi="Century Gothic" w:cs="Times New Roman"/>
      <w:b/>
      <w:bCs/>
      <w:color w:val="E76F34"/>
      <w:sz w:val="18"/>
    </w:rPr>
  </w:style>
  <w:style w:type="character" w:customStyle="1" w:styleId="Heading2Char">
    <w:name w:val="Heading 2 Char"/>
    <w:basedOn w:val="DefaultParagraphFont"/>
    <w:link w:val="Heading2"/>
    <w:rsid w:val="002871A6"/>
    <w:rPr>
      <w:rFonts w:ascii="Century Gothic" w:eastAsia="ＭＳ Ｐゴシック" w:hAnsi="Century Gothic" w:cs="Times New Roman"/>
      <w:bCs/>
      <w:color w:val="58595B"/>
      <w:sz w:val="18"/>
      <w:szCs w:val="20"/>
    </w:rPr>
  </w:style>
  <w:style w:type="paragraph" w:styleId="Header">
    <w:name w:val="header"/>
    <w:basedOn w:val="Normal"/>
    <w:link w:val="HeaderChar"/>
    <w:rsid w:val="002871A6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2871A6"/>
    <w:rPr>
      <w:rFonts w:ascii="Century Gothic" w:eastAsia="ＭＳ Ｐゴシック" w:hAnsi="Century Gothic" w:cs="Times New Roman"/>
      <w:sz w:val="20"/>
      <w:szCs w:val="22"/>
    </w:rPr>
  </w:style>
  <w:style w:type="paragraph" w:styleId="Footer">
    <w:name w:val="footer"/>
    <w:basedOn w:val="Normal"/>
    <w:link w:val="FooterChar"/>
    <w:rsid w:val="002871A6"/>
    <w:pPr>
      <w:tabs>
        <w:tab w:val="center" w:pos="4680"/>
        <w:tab w:val="right" w:pos="9360"/>
      </w:tabs>
      <w:spacing w:before="200"/>
      <w:jc w:val="right"/>
    </w:pPr>
    <w:rPr>
      <w:b/>
      <w:color w:val="E76F34"/>
    </w:rPr>
  </w:style>
  <w:style w:type="character" w:customStyle="1" w:styleId="FooterChar">
    <w:name w:val="Footer Char"/>
    <w:basedOn w:val="DefaultParagraphFont"/>
    <w:link w:val="Footer"/>
    <w:rsid w:val="002871A6"/>
    <w:rPr>
      <w:rFonts w:ascii="Century Gothic" w:eastAsia="ＭＳ Ｐゴシック" w:hAnsi="Century Gothic" w:cs="Times New Roman"/>
      <w:b/>
      <w:color w:val="E76F34"/>
      <w:sz w:val="20"/>
      <w:szCs w:val="22"/>
    </w:rPr>
  </w:style>
  <w:style w:type="paragraph" w:styleId="Title">
    <w:name w:val="Title"/>
    <w:basedOn w:val="Normal"/>
    <w:next w:val="Normal"/>
    <w:link w:val="TitleChar"/>
    <w:rsid w:val="002871A6"/>
    <w:pPr>
      <w:spacing w:after="120"/>
    </w:pPr>
    <w:rPr>
      <w:color w:val="E76F34"/>
      <w:sz w:val="72"/>
      <w:szCs w:val="36"/>
    </w:rPr>
  </w:style>
  <w:style w:type="character" w:customStyle="1" w:styleId="TitleChar">
    <w:name w:val="Title Char"/>
    <w:basedOn w:val="DefaultParagraphFont"/>
    <w:link w:val="Title"/>
    <w:rsid w:val="002871A6"/>
    <w:rPr>
      <w:rFonts w:ascii="Century Gothic" w:eastAsia="ＭＳ Ｐゴシック" w:hAnsi="Century Gothic" w:cs="Times New Roman"/>
      <w:color w:val="E76F34"/>
      <w:sz w:val="72"/>
      <w:szCs w:val="36"/>
    </w:rPr>
  </w:style>
  <w:style w:type="paragraph" w:customStyle="1" w:styleId="ContactDetails">
    <w:name w:val="Contact Details"/>
    <w:basedOn w:val="Normal"/>
    <w:rsid w:val="002871A6"/>
    <w:rPr>
      <w:color w:val="7F7F7F"/>
      <w:sz w:val="16"/>
      <w:szCs w:val="18"/>
    </w:rPr>
  </w:style>
  <w:style w:type="paragraph" w:customStyle="1" w:styleId="Initials">
    <w:name w:val="Initials"/>
    <w:basedOn w:val="Normal"/>
    <w:rsid w:val="002871A6"/>
    <w:pPr>
      <w:ind w:left="-29"/>
    </w:pPr>
    <w:rPr>
      <w:b/>
      <w:color w:val="FFFFFF"/>
      <w:sz w:val="88"/>
    </w:rPr>
  </w:style>
  <w:style w:type="paragraph" w:styleId="BodyText">
    <w:name w:val="Body Text"/>
    <w:basedOn w:val="Normal"/>
    <w:link w:val="BodyTextChar"/>
    <w:rsid w:val="002871A6"/>
    <w:pPr>
      <w:spacing w:after="180"/>
    </w:pPr>
    <w:rPr>
      <w:color w:val="7F7F7F"/>
      <w:sz w:val="18"/>
    </w:rPr>
  </w:style>
  <w:style w:type="character" w:customStyle="1" w:styleId="BodyTextChar">
    <w:name w:val="Body Text Char"/>
    <w:basedOn w:val="DefaultParagraphFont"/>
    <w:link w:val="BodyText"/>
    <w:rsid w:val="002871A6"/>
    <w:rPr>
      <w:rFonts w:ascii="Century Gothic" w:eastAsia="ＭＳ Ｐゴシック" w:hAnsi="Century Gothic" w:cs="Times New Roman"/>
      <w:color w:val="7F7F7F"/>
      <w:sz w:val="18"/>
      <w:szCs w:val="22"/>
    </w:rPr>
  </w:style>
  <w:style w:type="paragraph" w:customStyle="1" w:styleId="SpaceBetween">
    <w:name w:val="Space Between"/>
    <w:basedOn w:val="Normal"/>
    <w:rsid w:val="002871A6"/>
    <w:rPr>
      <w:sz w:val="36"/>
    </w:rPr>
  </w:style>
  <w:style w:type="character" w:styleId="Hyperlink">
    <w:name w:val="Hyperlink"/>
    <w:rsid w:val="002871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23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71A6"/>
    <w:rPr>
      <w:rFonts w:ascii="Century Gothic" w:eastAsia="ＭＳ Ｐゴシック" w:hAnsi="Century Gothic" w:cs="Times New Roman"/>
      <w:sz w:val="20"/>
      <w:szCs w:val="22"/>
    </w:rPr>
  </w:style>
  <w:style w:type="paragraph" w:styleId="Heading1">
    <w:name w:val="heading 1"/>
    <w:basedOn w:val="Normal"/>
    <w:next w:val="BodyText"/>
    <w:link w:val="Heading1Char"/>
    <w:rsid w:val="002871A6"/>
    <w:pPr>
      <w:keepNext/>
      <w:keepLines/>
      <w:jc w:val="right"/>
      <w:outlineLvl w:val="0"/>
    </w:pPr>
    <w:rPr>
      <w:b/>
      <w:bCs/>
      <w:color w:val="E76F34"/>
      <w:sz w:val="18"/>
      <w:szCs w:val="24"/>
    </w:rPr>
  </w:style>
  <w:style w:type="paragraph" w:styleId="Heading2">
    <w:name w:val="heading 2"/>
    <w:basedOn w:val="Normal"/>
    <w:next w:val="BodyText"/>
    <w:link w:val="Heading2Char"/>
    <w:rsid w:val="002871A6"/>
    <w:pPr>
      <w:keepNext/>
      <w:keepLines/>
      <w:tabs>
        <w:tab w:val="right" w:pos="8640"/>
      </w:tabs>
      <w:spacing w:after="100"/>
      <w:outlineLvl w:val="1"/>
    </w:pPr>
    <w:rPr>
      <w:bCs/>
      <w:color w:val="58595B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71A6"/>
    <w:rPr>
      <w:rFonts w:ascii="Century Gothic" w:eastAsia="ＭＳ Ｐゴシック" w:hAnsi="Century Gothic" w:cs="Times New Roman"/>
      <w:b/>
      <w:bCs/>
      <w:color w:val="E76F34"/>
      <w:sz w:val="18"/>
    </w:rPr>
  </w:style>
  <w:style w:type="character" w:customStyle="1" w:styleId="Heading2Char">
    <w:name w:val="Heading 2 Char"/>
    <w:basedOn w:val="DefaultParagraphFont"/>
    <w:link w:val="Heading2"/>
    <w:rsid w:val="002871A6"/>
    <w:rPr>
      <w:rFonts w:ascii="Century Gothic" w:eastAsia="ＭＳ Ｐゴシック" w:hAnsi="Century Gothic" w:cs="Times New Roman"/>
      <w:bCs/>
      <w:color w:val="58595B"/>
      <w:sz w:val="18"/>
      <w:szCs w:val="20"/>
    </w:rPr>
  </w:style>
  <w:style w:type="paragraph" w:styleId="Header">
    <w:name w:val="header"/>
    <w:basedOn w:val="Normal"/>
    <w:link w:val="HeaderChar"/>
    <w:rsid w:val="002871A6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2871A6"/>
    <w:rPr>
      <w:rFonts w:ascii="Century Gothic" w:eastAsia="ＭＳ Ｐゴシック" w:hAnsi="Century Gothic" w:cs="Times New Roman"/>
      <w:sz w:val="20"/>
      <w:szCs w:val="22"/>
    </w:rPr>
  </w:style>
  <w:style w:type="paragraph" w:styleId="Footer">
    <w:name w:val="footer"/>
    <w:basedOn w:val="Normal"/>
    <w:link w:val="FooterChar"/>
    <w:rsid w:val="002871A6"/>
    <w:pPr>
      <w:tabs>
        <w:tab w:val="center" w:pos="4680"/>
        <w:tab w:val="right" w:pos="9360"/>
      </w:tabs>
      <w:spacing w:before="200"/>
      <w:jc w:val="right"/>
    </w:pPr>
    <w:rPr>
      <w:b/>
      <w:color w:val="E76F34"/>
    </w:rPr>
  </w:style>
  <w:style w:type="character" w:customStyle="1" w:styleId="FooterChar">
    <w:name w:val="Footer Char"/>
    <w:basedOn w:val="DefaultParagraphFont"/>
    <w:link w:val="Footer"/>
    <w:rsid w:val="002871A6"/>
    <w:rPr>
      <w:rFonts w:ascii="Century Gothic" w:eastAsia="ＭＳ Ｐゴシック" w:hAnsi="Century Gothic" w:cs="Times New Roman"/>
      <w:b/>
      <w:color w:val="E76F34"/>
      <w:sz w:val="20"/>
      <w:szCs w:val="22"/>
    </w:rPr>
  </w:style>
  <w:style w:type="paragraph" w:styleId="Title">
    <w:name w:val="Title"/>
    <w:basedOn w:val="Normal"/>
    <w:next w:val="Normal"/>
    <w:link w:val="TitleChar"/>
    <w:rsid w:val="002871A6"/>
    <w:pPr>
      <w:spacing w:after="120"/>
    </w:pPr>
    <w:rPr>
      <w:color w:val="E76F34"/>
      <w:sz w:val="72"/>
      <w:szCs w:val="36"/>
    </w:rPr>
  </w:style>
  <w:style w:type="character" w:customStyle="1" w:styleId="TitleChar">
    <w:name w:val="Title Char"/>
    <w:basedOn w:val="DefaultParagraphFont"/>
    <w:link w:val="Title"/>
    <w:rsid w:val="002871A6"/>
    <w:rPr>
      <w:rFonts w:ascii="Century Gothic" w:eastAsia="ＭＳ Ｐゴシック" w:hAnsi="Century Gothic" w:cs="Times New Roman"/>
      <w:color w:val="E76F34"/>
      <w:sz w:val="72"/>
      <w:szCs w:val="36"/>
    </w:rPr>
  </w:style>
  <w:style w:type="paragraph" w:customStyle="1" w:styleId="ContactDetails">
    <w:name w:val="Contact Details"/>
    <w:basedOn w:val="Normal"/>
    <w:rsid w:val="002871A6"/>
    <w:rPr>
      <w:color w:val="7F7F7F"/>
      <w:sz w:val="16"/>
      <w:szCs w:val="18"/>
    </w:rPr>
  </w:style>
  <w:style w:type="paragraph" w:customStyle="1" w:styleId="Initials">
    <w:name w:val="Initials"/>
    <w:basedOn w:val="Normal"/>
    <w:rsid w:val="002871A6"/>
    <w:pPr>
      <w:ind w:left="-29"/>
    </w:pPr>
    <w:rPr>
      <w:b/>
      <w:color w:val="FFFFFF"/>
      <w:sz w:val="88"/>
    </w:rPr>
  </w:style>
  <w:style w:type="paragraph" w:styleId="BodyText">
    <w:name w:val="Body Text"/>
    <w:basedOn w:val="Normal"/>
    <w:link w:val="BodyTextChar"/>
    <w:rsid w:val="002871A6"/>
    <w:pPr>
      <w:spacing w:after="180"/>
    </w:pPr>
    <w:rPr>
      <w:color w:val="7F7F7F"/>
      <w:sz w:val="18"/>
    </w:rPr>
  </w:style>
  <w:style w:type="character" w:customStyle="1" w:styleId="BodyTextChar">
    <w:name w:val="Body Text Char"/>
    <w:basedOn w:val="DefaultParagraphFont"/>
    <w:link w:val="BodyText"/>
    <w:rsid w:val="002871A6"/>
    <w:rPr>
      <w:rFonts w:ascii="Century Gothic" w:eastAsia="ＭＳ Ｐゴシック" w:hAnsi="Century Gothic" w:cs="Times New Roman"/>
      <w:color w:val="7F7F7F"/>
      <w:sz w:val="18"/>
      <w:szCs w:val="22"/>
    </w:rPr>
  </w:style>
  <w:style w:type="paragraph" w:customStyle="1" w:styleId="SpaceBetween">
    <w:name w:val="Space Between"/>
    <w:basedOn w:val="Normal"/>
    <w:rsid w:val="002871A6"/>
    <w:rPr>
      <w:sz w:val="36"/>
    </w:rPr>
  </w:style>
  <w:style w:type="character" w:styleId="Hyperlink">
    <w:name w:val="Hyperlink"/>
    <w:rsid w:val="002871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23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jrsellsny@gmail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298</Words>
  <Characters>1704</Characters>
  <Application>Microsoft Macintosh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Kenny&amp;Carol</dc:creator>
  <cp:keywords/>
  <dc:description/>
  <cp:lastModifiedBy>Kenny&amp;Carol</cp:lastModifiedBy>
  <cp:revision>12</cp:revision>
  <dcterms:created xsi:type="dcterms:W3CDTF">2018-03-02T15:56:00Z</dcterms:created>
  <dcterms:modified xsi:type="dcterms:W3CDTF">2018-05-04T20:00:00Z</dcterms:modified>
</cp:coreProperties>
</file>